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5A4A" w14:textId="77777777" w:rsidR="000D12A3" w:rsidRPr="00F24314" w:rsidRDefault="000D12A3" w:rsidP="006C6FD7">
      <w:pPr>
        <w:autoSpaceDE w:val="0"/>
        <w:autoSpaceDN w:val="0"/>
        <w:adjustRightInd w:val="0"/>
        <w:rPr>
          <w:rFonts w:ascii="Arial" w:hAnsi="Arial" w:cs="Arial"/>
        </w:rPr>
      </w:pPr>
    </w:p>
    <w:p w14:paraId="610795C2" w14:textId="061808A9" w:rsidR="000D12A3" w:rsidRPr="00F24314" w:rsidRDefault="00CF35D2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10F29D" wp14:editId="4B1A342C">
            <wp:extent cx="6185535" cy="1210213"/>
            <wp:effectExtent l="0" t="0" r="5715" b="952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322" cy="12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58D7" w14:textId="3A985223" w:rsidR="00CF35D2" w:rsidRPr="00F24314" w:rsidRDefault="00CF35D2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93EDA6" w14:textId="77777777" w:rsidR="004B0C60" w:rsidRPr="00F24314" w:rsidRDefault="004B0C60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67560B" w14:textId="7CCEB121" w:rsidR="006C6FD7" w:rsidRPr="00F24314" w:rsidRDefault="004B0C60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March 19, 2020</w:t>
      </w:r>
    </w:p>
    <w:p w14:paraId="76025F90" w14:textId="77777777" w:rsidR="00E12B91" w:rsidRPr="00F24314" w:rsidRDefault="00E12B91" w:rsidP="00F71EEC">
      <w:pPr>
        <w:ind w:left="720" w:right="864"/>
        <w:jc w:val="both"/>
        <w:rPr>
          <w:rFonts w:ascii="Arial" w:hAnsi="Arial" w:cs="Arial"/>
          <w:sz w:val="18"/>
          <w:szCs w:val="18"/>
        </w:rPr>
      </w:pPr>
    </w:p>
    <w:p w14:paraId="269A767A" w14:textId="4C8224A8" w:rsidR="00EF1CBD" w:rsidRPr="00F24314" w:rsidRDefault="006F0915">
      <w:pPr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Paul Van Konynenburg</w:t>
      </w:r>
    </w:p>
    <w:p w14:paraId="425CBE23" w14:textId="54B92DBD" w:rsidR="00A77340" w:rsidRPr="00F24314" w:rsidRDefault="006F0915" w:rsidP="00F71EEC">
      <w:pPr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Chair</w:t>
      </w:r>
      <w:r w:rsidR="00A77340" w:rsidRPr="00F24314">
        <w:rPr>
          <w:rFonts w:ascii="Arial" w:hAnsi="Arial" w:cs="Arial"/>
          <w:sz w:val="22"/>
          <w:szCs w:val="22"/>
        </w:rPr>
        <w:br/>
        <w:t>California Transportation Commission</w:t>
      </w:r>
    </w:p>
    <w:p w14:paraId="7AF70BE5" w14:textId="77777777" w:rsidR="00A77340" w:rsidRPr="00F24314" w:rsidRDefault="00A77340" w:rsidP="00F71EEC">
      <w:pPr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1120 N Street, MS-52</w:t>
      </w:r>
    </w:p>
    <w:p w14:paraId="72903F75" w14:textId="4E70D5EF" w:rsidR="00A77340" w:rsidRPr="00F24314" w:rsidRDefault="00A77340" w:rsidP="00F71EEC">
      <w:pPr>
        <w:tabs>
          <w:tab w:val="center" w:pos="4968"/>
        </w:tabs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Sacramento, CA  95814</w:t>
      </w:r>
      <w:r w:rsidR="00F9637C" w:rsidRPr="00F24314">
        <w:rPr>
          <w:rFonts w:ascii="Arial" w:hAnsi="Arial" w:cs="Arial"/>
          <w:sz w:val="22"/>
          <w:szCs w:val="22"/>
        </w:rPr>
        <w:tab/>
      </w:r>
    </w:p>
    <w:p w14:paraId="22DF61AB" w14:textId="77777777" w:rsidR="00F72913" w:rsidRPr="00F24314" w:rsidRDefault="00F72913" w:rsidP="00F71EEC">
      <w:pPr>
        <w:ind w:left="720" w:right="864"/>
        <w:jc w:val="both"/>
        <w:rPr>
          <w:rFonts w:ascii="Arial" w:hAnsi="Arial" w:cs="Arial"/>
          <w:sz w:val="22"/>
          <w:szCs w:val="22"/>
        </w:rPr>
      </w:pPr>
    </w:p>
    <w:p w14:paraId="55F73182" w14:textId="38F04836" w:rsidR="00DD3063" w:rsidRPr="00F24314" w:rsidRDefault="00DD3063" w:rsidP="00F71EEC">
      <w:pPr>
        <w:tabs>
          <w:tab w:val="left" w:pos="540"/>
        </w:tabs>
        <w:ind w:left="1260" w:right="864" w:hanging="540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RE:  </w:t>
      </w:r>
      <w:r w:rsidR="00F24314" w:rsidRPr="00F24314">
        <w:rPr>
          <w:rFonts w:ascii="Arial" w:hAnsi="Arial" w:cs="Arial"/>
          <w:sz w:val="22"/>
          <w:szCs w:val="22"/>
        </w:rPr>
        <w:t>Local Partnership Program</w:t>
      </w:r>
    </w:p>
    <w:p w14:paraId="07332CDC" w14:textId="77777777" w:rsidR="007479AA" w:rsidRPr="00F24314" w:rsidRDefault="007479AA" w:rsidP="00F71EEC">
      <w:pPr>
        <w:ind w:left="1260" w:right="864"/>
        <w:jc w:val="both"/>
        <w:rPr>
          <w:rFonts w:ascii="Arial" w:hAnsi="Arial" w:cs="Arial"/>
          <w:sz w:val="22"/>
          <w:szCs w:val="22"/>
        </w:rPr>
      </w:pPr>
    </w:p>
    <w:p w14:paraId="514CA539" w14:textId="467E3A0C" w:rsidR="007479AA" w:rsidRPr="00F24314" w:rsidRDefault="007479AA" w:rsidP="00F71EEC">
      <w:pPr>
        <w:tabs>
          <w:tab w:val="left" w:pos="540"/>
        </w:tabs>
        <w:ind w:left="1260" w:right="864" w:hanging="540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Dear </w:t>
      </w:r>
      <w:r w:rsidR="006F0915" w:rsidRPr="00F24314">
        <w:rPr>
          <w:rFonts w:ascii="Arial" w:hAnsi="Arial" w:cs="Arial"/>
          <w:sz w:val="22"/>
          <w:szCs w:val="22"/>
        </w:rPr>
        <w:t>Chair Van Konynenburg</w:t>
      </w:r>
      <w:r w:rsidRPr="00F24314">
        <w:rPr>
          <w:rFonts w:ascii="Arial" w:hAnsi="Arial" w:cs="Arial"/>
          <w:sz w:val="22"/>
          <w:szCs w:val="22"/>
        </w:rPr>
        <w:t>:</w:t>
      </w:r>
    </w:p>
    <w:p w14:paraId="046B697B" w14:textId="77777777" w:rsidR="00DD3063" w:rsidRPr="00F24314" w:rsidRDefault="00DD3063" w:rsidP="00F71EEC">
      <w:pPr>
        <w:ind w:left="720" w:right="864"/>
        <w:jc w:val="both"/>
        <w:rPr>
          <w:rFonts w:ascii="Arial" w:hAnsi="Arial" w:cs="Arial"/>
          <w:sz w:val="22"/>
          <w:szCs w:val="22"/>
        </w:rPr>
      </w:pPr>
    </w:p>
    <w:p w14:paraId="7D102E7B" w14:textId="2F55A344" w:rsidR="006F0915" w:rsidRPr="00F24314" w:rsidRDefault="006F0915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In place of the typical report out by the </w:t>
      </w:r>
      <w:r w:rsidRPr="00F24314">
        <w:rPr>
          <w:rFonts w:ascii="Arial" w:hAnsi="Arial" w:cs="Arial"/>
          <w:sz w:val="22"/>
          <w:szCs w:val="22"/>
        </w:rPr>
        <w:t>Rural Counties Task Force (RCTF)</w:t>
      </w:r>
      <w:r w:rsidRPr="00F24314">
        <w:rPr>
          <w:rFonts w:ascii="Arial" w:hAnsi="Arial" w:cs="Arial"/>
          <w:sz w:val="22"/>
          <w:szCs w:val="22"/>
        </w:rPr>
        <w:t xml:space="preserve"> during your Commission meetings, </w:t>
      </w:r>
      <w:r w:rsidR="00776A64" w:rsidRPr="00F24314">
        <w:rPr>
          <w:rFonts w:ascii="Arial" w:hAnsi="Arial" w:cs="Arial"/>
          <w:sz w:val="22"/>
          <w:szCs w:val="22"/>
        </w:rPr>
        <w:t xml:space="preserve">I am writing on behalf of the Rural Counties Task Force (RCTF) to express our gratitude for the extensive outreach and overwhelming effort of </w:t>
      </w:r>
      <w:r w:rsidRPr="00F24314">
        <w:rPr>
          <w:rFonts w:ascii="Arial" w:hAnsi="Arial" w:cs="Arial"/>
          <w:sz w:val="22"/>
          <w:szCs w:val="22"/>
        </w:rPr>
        <w:t>the CTC</w:t>
      </w:r>
      <w:r w:rsidR="00776A64" w:rsidRPr="00F24314">
        <w:rPr>
          <w:rFonts w:ascii="Arial" w:hAnsi="Arial" w:cs="Arial"/>
          <w:sz w:val="22"/>
          <w:szCs w:val="22"/>
        </w:rPr>
        <w:t xml:space="preserve"> staff.  </w:t>
      </w:r>
      <w:r w:rsidRPr="00F24314">
        <w:rPr>
          <w:rFonts w:ascii="Arial" w:hAnsi="Arial" w:cs="Arial"/>
          <w:sz w:val="22"/>
          <w:szCs w:val="22"/>
        </w:rPr>
        <w:t>The RCTF has been engaged with the CTC SB 1 program staff</w:t>
      </w:r>
      <w:r w:rsidR="00F24314" w:rsidRPr="00F24314">
        <w:rPr>
          <w:rFonts w:ascii="Arial" w:hAnsi="Arial" w:cs="Arial"/>
          <w:sz w:val="22"/>
          <w:szCs w:val="22"/>
        </w:rPr>
        <w:t xml:space="preserve"> </w:t>
      </w:r>
      <w:r w:rsidRPr="00F24314">
        <w:rPr>
          <w:rFonts w:ascii="Arial" w:hAnsi="Arial" w:cs="Arial"/>
          <w:sz w:val="22"/>
          <w:szCs w:val="22"/>
        </w:rPr>
        <w:t xml:space="preserve">on the development of </w:t>
      </w:r>
      <w:r w:rsidR="00F24314" w:rsidRPr="00F24314">
        <w:rPr>
          <w:rFonts w:ascii="Arial" w:hAnsi="Arial" w:cs="Arial"/>
          <w:sz w:val="22"/>
          <w:szCs w:val="22"/>
        </w:rPr>
        <w:t>Local Partnership Program (LPP)</w:t>
      </w:r>
      <w:r w:rsidRPr="00F24314">
        <w:rPr>
          <w:rFonts w:ascii="Arial" w:hAnsi="Arial" w:cs="Arial"/>
          <w:sz w:val="22"/>
          <w:szCs w:val="22"/>
        </w:rPr>
        <w:t xml:space="preserve"> guidelines.  CTC staff worked closely with RCTF members early and often, both directly and within the program workshops</w:t>
      </w:r>
      <w:r w:rsidR="00F24314" w:rsidRPr="00F24314">
        <w:rPr>
          <w:rFonts w:ascii="Arial" w:hAnsi="Arial" w:cs="Arial"/>
          <w:sz w:val="22"/>
          <w:szCs w:val="22"/>
        </w:rPr>
        <w:t xml:space="preserve"> and technical </w:t>
      </w:r>
      <w:r w:rsidRPr="00F24314">
        <w:rPr>
          <w:rFonts w:ascii="Arial" w:hAnsi="Arial" w:cs="Arial"/>
          <w:sz w:val="22"/>
          <w:szCs w:val="22"/>
        </w:rPr>
        <w:t xml:space="preserve">working groups.   </w:t>
      </w:r>
    </w:p>
    <w:p w14:paraId="1233D145" w14:textId="77777777" w:rsidR="006F0915" w:rsidRPr="00F24314" w:rsidRDefault="006F0915" w:rsidP="00F71EEC">
      <w:pPr>
        <w:ind w:left="720" w:right="864"/>
        <w:rPr>
          <w:rFonts w:ascii="Arial" w:hAnsi="Arial" w:cs="Arial"/>
          <w:sz w:val="22"/>
          <w:szCs w:val="22"/>
        </w:rPr>
      </w:pPr>
    </w:p>
    <w:p w14:paraId="50CCDC78" w14:textId="6E7FF344" w:rsidR="00A07F03" w:rsidRDefault="0024314B" w:rsidP="00F71EEC">
      <w:pPr>
        <w:ind w:left="720" w:right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Christine Gordon</w:t>
      </w:r>
      <w:r w:rsidR="00F24314" w:rsidRPr="00F24314">
        <w:rPr>
          <w:rFonts w:ascii="Arial" w:hAnsi="Arial" w:cs="Arial"/>
          <w:sz w:val="22"/>
          <w:szCs w:val="22"/>
        </w:rPr>
        <w:t xml:space="preserve"> and the LPP team went above and beyond to ensure rural agencies were heard and their issues and opportunities were considered.</w:t>
      </w:r>
      <w:r w:rsidR="00F24314">
        <w:rPr>
          <w:rFonts w:ascii="Arial" w:hAnsi="Arial" w:cs="Arial"/>
          <w:sz w:val="22"/>
          <w:szCs w:val="22"/>
        </w:rPr>
        <w:t xml:space="preserve">  </w:t>
      </w:r>
      <w:r w:rsidR="009512CF" w:rsidRPr="00F24314">
        <w:rPr>
          <w:rFonts w:ascii="Arial" w:hAnsi="Arial" w:cs="Arial"/>
          <w:sz w:val="22"/>
          <w:szCs w:val="22"/>
        </w:rPr>
        <w:t>R</w:t>
      </w:r>
      <w:r w:rsidR="00F24314" w:rsidRPr="00F24314">
        <w:rPr>
          <w:rFonts w:ascii="Arial" w:hAnsi="Arial" w:cs="Arial"/>
          <w:sz w:val="22"/>
          <w:szCs w:val="22"/>
        </w:rPr>
        <w:t xml:space="preserve">CTF members are very supportive of the addition of </w:t>
      </w:r>
      <w:r w:rsidR="00F24314">
        <w:rPr>
          <w:rFonts w:ascii="Arial" w:hAnsi="Arial" w:cs="Arial"/>
          <w:sz w:val="22"/>
          <w:szCs w:val="22"/>
        </w:rPr>
        <w:t>s</w:t>
      </w:r>
      <w:r w:rsidR="00F24314" w:rsidRPr="00F24314">
        <w:rPr>
          <w:rFonts w:ascii="Arial" w:hAnsi="Arial" w:cs="Arial"/>
          <w:sz w:val="22"/>
          <w:szCs w:val="22"/>
        </w:rPr>
        <w:t xml:space="preserve">ystem </w:t>
      </w:r>
      <w:r w:rsidR="00F24314">
        <w:rPr>
          <w:rFonts w:ascii="Arial" w:hAnsi="Arial" w:cs="Arial"/>
          <w:sz w:val="22"/>
          <w:szCs w:val="22"/>
        </w:rPr>
        <w:t>p</w:t>
      </w:r>
      <w:r w:rsidR="00F24314" w:rsidRPr="00F24314">
        <w:rPr>
          <w:rFonts w:ascii="Arial" w:hAnsi="Arial" w:cs="Arial"/>
          <w:sz w:val="22"/>
          <w:szCs w:val="22"/>
        </w:rPr>
        <w:t>reservation performance to the LPP</w:t>
      </w:r>
      <w:r w:rsidR="00F24314">
        <w:rPr>
          <w:rFonts w:ascii="Arial" w:hAnsi="Arial" w:cs="Arial"/>
          <w:sz w:val="22"/>
          <w:szCs w:val="22"/>
        </w:rPr>
        <w:t xml:space="preserve"> performance analytics and metrics </w:t>
      </w:r>
      <w:r w:rsidR="00F24314" w:rsidRPr="00F24314">
        <w:rPr>
          <w:rFonts w:ascii="Arial" w:hAnsi="Arial" w:cs="Arial"/>
          <w:sz w:val="22"/>
          <w:szCs w:val="22"/>
        </w:rPr>
        <w:t>to help capture bridge and pavement rehab project benefits</w:t>
      </w:r>
      <w:r w:rsidR="00F24314">
        <w:rPr>
          <w:rFonts w:ascii="Arial" w:hAnsi="Arial" w:cs="Arial"/>
          <w:sz w:val="22"/>
          <w:szCs w:val="22"/>
        </w:rPr>
        <w:t xml:space="preserve"> that are so prevalent in rural regions.  </w:t>
      </w:r>
      <w:r w:rsidR="00A07F03">
        <w:rPr>
          <w:rFonts w:ascii="Arial" w:hAnsi="Arial" w:cs="Arial"/>
          <w:sz w:val="22"/>
          <w:szCs w:val="22"/>
        </w:rPr>
        <w:t xml:space="preserve">Furthermore, </w:t>
      </w:r>
      <w:bookmarkStart w:id="0" w:name="_GoBack"/>
      <w:bookmarkEnd w:id="0"/>
      <w:r w:rsidR="00A07F03">
        <w:rPr>
          <w:rFonts w:ascii="Arial" w:hAnsi="Arial" w:cs="Arial"/>
          <w:sz w:val="22"/>
          <w:szCs w:val="22"/>
        </w:rPr>
        <w:t xml:space="preserve">many small rural agencies are grateful for the increased minimum amount of LPP from $100,000 to $200,000.  This increase will allow for more significant improvements to be made in an environment where project delivery costs are ever increasing.  </w:t>
      </w:r>
    </w:p>
    <w:p w14:paraId="5F4CED4D" w14:textId="77777777" w:rsidR="00A07F03" w:rsidRDefault="00A07F03" w:rsidP="00F71EEC">
      <w:pPr>
        <w:ind w:left="720" w:right="864"/>
        <w:rPr>
          <w:rFonts w:ascii="Arial" w:hAnsi="Arial" w:cs="Arial"/>
          <w:sz w:val="22"/>
          <w:szCs w:val="22"/>
        </w:rPr>
      </w:pPr>
    </w:p>
    <w:p w14:paraId="30E51552" w14:textId="2BA78B8E" w:rsidR="00F9637C" w:rsidRPr="00F24314" w:rsidRDefault="00A07F03" w:rsidP="00F71EEC">
      <w:pPr>
        <w:ind w:left="720" w:right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RCTF members are grateful for all revenue available through SB 1.  However, the c</w:t>
      </w:r>
      <w:r w:rsidR="00F24314">
        <w:rPr>
          <w:rFonts w:ascii="Arial" w:hAnsi="Arial" w:cs="Arial"/>
          <w:sz w:val="22"/>
          <w:szCs w:val="22"/>
        </w:rPr>
        <w:t xml:space="preserve">ompetitive LPP is one of the primary SB 1 programs that rural agencies are </w:t>
      </w:r>
      <w:r>
        <w:rPr>
          <w:rFonts w:ascii="Arial" w:hAnsi="Arial" w:cs="Arial"/>
          <w:sz w:val="22"/>
          <w:szCs w:val="22"/>
        </w:rPr>
        <w:t xml:space="preserve">hoping to capture </w:t>
      </w:r>
      <w:r w:rsidR="00F24314">
        <w:rPr>
          <w:rFonts w:ascii="Arial" w:hAnsi="Arial" w:cs="Arial"/>
          <w:sz w:val="22"/>
          <w:szCs w:val="22"/>
        </w:rPr>
        <w:t>to invest</w:t>
      </w:r>
      <w:r>
        <w:rPr>
          <w:rFonts w:ascii="Arial" w:hAnsi="Arial" w:cs="Arial"/>
          <w:sz w:val="22"/>
          <w:szCs w:val="22"/>
        </w:rPr>
        <w:t xml:space="preserve"> in the rural system statewide.   </w:t>
      </w:r>
      <w:r w:rsidR="000F013B" w:rsidRPr="00F24314">
        <w:rPr>
          <w:rFonts w:ascii="Arial" w:hAnsi="Arial" w:cs="Arial"/>
          <w:sz w:val="22"/>
          <w:szCs w:val="22"/>
        </w:rPr>
        <w:t xml:space="preserve">For these reasons RCTF members support the approval of the </w:t>
      </w:r>
      <w:r>
        <w:rPr>
          <w:rFonts w:ascii="Arial" w:hAnsi="Arial" w:cs="Arial"/>
          <w:sz w:val="22"/>
          <w:szCs w:val="22"/>
        </w:rPr>
        <w:t>LPP</w:t>
      </w:r>
      <w:r w:rsidR="000F013B" w:rsidRPr="00F24314">
        <w:rPr>
          <w:rFonts w:ascii="Arial" w:hAnsi="Arial" w:cs="Arial"/>
          <w:sz w:val="22"/>
          <w:szCs w:val="22"/>
        </w:rPr>
        <w:t xml:space="preserve"> Guidelines as presented to your Commission on March 25, 2020.</w:t>
      </w:r>
    </w:p>
    <w:p w14:paraId="445FDC4F" w14:textId="6646ABD8" w:rsidR="00216D0E" w:rsidRPr="00F24314" w:rsidRDefault="00216D0E" w:rsidP="00F71EEC">
      <w:pPr>
        <w:ind w:left="720" w:right="864"/>
        <w:rPr>
          <w:rFonts w:ascii="Arial" w:hAnsi="Arial" w:cs="Arial"/>
          <w:sz w:val="22"/>
          <w:szCs w:val="22"/>
        </w:rPr>
      </w:pPr>
    </w:p>
    <w:p w14:paraId="2957C0E5" w14:textId="1DF8ABD3" w:rsidR="002A709D" w:rsidRPr="00F24314" w:rsidRDefault="002A709D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Sincerely</w:t>
      </w:r>
      <w:r w:rsidR="0096647C" w:rsidRPr="00F24314">
        <w:rPr>
          <w:rFonts w:ascii="Arial" w:hAnsi="Arial" w:cs="Arial"/>
          <w:sz w:val="22"/>
          <w:szCs w:val="22"/>
        </w:rPr>
        <w:t>,</w:t>
      </w:r>
    </w:p>
    <w:p w14:paraId="268FD2FB" w14:textId="2D2BC746" w:rsidR="007479AA" w:rsidRPr="00F24314" w:rsidRDefault="007479AA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</w:p>
    <w:p w14:paraId="769DAD17" w14:textId="77777777" w:rsidR="00F72913" w:rsidRPr="00F24314" w:rsidRDefault="00F72913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</w:p>
    <w:p w14:paraId="1A063741" w14:textId="50BF5389" w:rsidR="000D12A3" w:rsidRPr="00F24314" w:rsidRDefault="00F9637C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Woodrow Deloria</w:t>
      </w:r>
      <w:r w:rsidR="000D12A3" w:rsidRPr="00F24314">
        <w:rPr>
          <w:rFonts w:ascii="Arial" w:hAnsi="Arial" w:cs="Arial"/>
          <w:sz w:val="22"/>
          <w:szCs w:val="22"/>
        </w:rPr>
        <w:t>, Executive Director</w:t>
      </w:r>
    </w:p>
    <w:p w14:paraId="7B8281AA" w14:textId="77777777" w:rsidR="000D12A3" w:rsidRPr="00F24314" w:rsidRDefault="000D12A3" w:rsidP="00F71EEC">
      <w:pPr>
        <w:ind w:left="720" w:right="864"/>
        <w:rPr>
          <w:rFonts w:ascii="Arial" w:hAnsi="Arial" w:cs="Arial"/>
          <w:b/>
          <w:sz w:val="22"/>
          <w:szCs w:val="22"/>
        </w:rPr>
      </w:pPr>
      <w:r w:rsidRPr="00F24314">
        <w:rPr>
          <w:rStyle w:val="Strong"/>
          <w:rFonts w:ascii="Arial" w:hAnsi="Arial" w:cs="Arial"/>
          <w:b w:val="0"/>
          <w:sz w:val="22"/>
          <w:szCs w:val="22"/>
          <w:lang w:val="en-GB"/>
        </w:rPr>
        <w:t>El Dorado County Transportation Commission</w:t>
      </w:r>
    </w:p>
    <w:p w14:paraId="58B55AC8" w14:textId="7F5DD993" w:rsidR="00CD0498" w:rsidRPr="00F24314" w:rsidRDefault="00F9637C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Chair, Rural Counties Task Force</w:t>
      </w:r>
    </w:p>
    <w:p w14:paraId="40688698" w14:textId="77777777" w:rsidR="00FB6737" w:rsidRPr="00F24314" w:rsidRDefault="00FB6737" w:rsidP="00F71EEC">
      <w:pPr>
        <w:ind w:left="720" w:right="864"/>
        <w:rPr>
          <w:rFonts w:ascii="Arial" w:hAnsi="Arial" w:cs="Arial"/>
          <w:sz w:val="22"/>
          <w:szCs w:val="22"/>
        </w:rPr>
      </w:pPr>
    </w:p>
    <w:sectPr w:rsidR="00FB6737" w:rsidRPr="00F24314" w:rsidSect="00CF35D2">
      <w:headerReference w:type="default" r:id="rId9"/>
      <w:type w:val="continuous"/>
      <w:pgSz w:w="12240" w:h="15840" w:code="1"/>
      <w:pgMar w:top="270" w:right="1008" w:bottom="720" w:left="1008" w:header="547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70C0" w14:textId="77777777" w:rsidR="00562E7F" w:rsidRDefault="00562E7F">
      <w:r>
        <w:separator/>
      </w:r>
    </w:p>
  </w:endnote>
  <w:endnote w:type="continuationSeparator" w:id="0">
    <w:p w14:paraId="4148F3C1" w14:textId="77777777" w:rsidR="00562E7F" w:rsidRDefault="0056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3A5A" w14:textId="77777777" w:rsidR="00562E7F" w:rsidRDefault="00562E7F">
      <w:r>
        <w:separator/>
      </w:r>
    </w:p>
  </w:footnote>
  <w:footnote w:type="continuationSeparator" w:id="0">
    <w:p w14:paraId="227E8533" w14:textId="77777777" w:rsidR="00562E7F" w:rsidRDefault="0056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35E3" w14:textId="77777777" w:rsidR="00115EDF" w:rsidRPr="00A10765" w:rsidRDefault="00115ED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Letterhead Header</w:t>
    </w:r>
  </w:p>
  <w:p w14:paraId="3E983C4D" w14:textId="77777777" w:rsidR="00115EDF" w:rsidRDefault="00115EDF">
    <w:pPr>
      <w:pStyle w:val="Header"/>
      <w:rPr>
        <w:rFonts w:ascii="Arial" w:hAnsi="Arial" w:cs="Arial"/>
        <w:sz w:val="16"/>
        <w:szCs w:val="16"/>
      </w:rPr>
    </w:pPr>
    <w:r w:rsidRPr="00A10765">
      <w:rPr>
        <w:rFonts w:ascii="Arial" w:hAnsi="Arial" w:cs="Arial"/>
        <w:sz w:val="16"/>
        <w:szCs w:val="16"/>
      </w:rPr>
      <w:t>11/8/13</w:t>
    </w:r>
  </w:p>
  <w:p w14:paraId="714E32F5" w14:textId="77777777" w:rsidR="00115EDF" w:rsidRDefault="00115EDF">
    <w:pPr>
      <w:pStyle w:val="Header"/>
      <w:rPr>
        <w:rFonts w:ascii="Arial" w:hAnsi="Arial" w:cs="Arial"/>
        <w:b/>
        <w:sz w:val="16"/>
        <w:szCs w:val="16"/>
      </w:rPr>
    </w:pPr>
    <w:r w:rsidRPr="00CD0498">
      <w:rPr>
        <w:rFonts w:ascii="Arial" w:hAnsi="Arial" w:cs="Arial"/>
        <w:sz w:val="16"/>
        <w:szCs w:val="16"/>
      </w:rPr>
      <w:t xml:space="preserve">Page </w:t>
    </w:r>
    <w:r w:rsidRPr="00CD0498">
      <w:rPr>
        <w:rFonts w:ascii="Arial" w:hAnsi="Arial" w:cs="Arial"/>
        <w:b/>
        <w:sz w:val="16"/>
        <w:szCs w:val="16"/>
      </w:rPr>
      <w:fldChar w:fldCharType="begin"/>
    </w:r>
    <w:r w:rsidRPr="00CD0498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CD0498">
      <w:rPr>
        <w:rFonts w:ascii="Arial" w:hAnsi="Arial" w:cs="Arial"/>
        <w:b/>
        <w:sz w:val="16"/>
        <w:szCs w:val="16"/>
      </w:rPr>
      <w:fldChar w:fldCharType="separate"/>
    </w:r>
    <w:r w:rsidR="000C3053">
      <w:rPr>
        <w:rFonts w:ascii="Arial" w:hAnsi="Arial" w:cs="Arial"/>
        <w:b/>
        <w:noProof/>
        <w:sz w:val="16"/>
        <w:szCs w:val="16"/>
      </w:rPr>
      <w:t>2</w:t>
    </w:r>
    <w:r w:rsidRPr="00CD0498">
      <w:rPr>
        <w:rFonts w:ascii="Arial" w:hAnsi="Arial" w:cs="Arial"/>
        <w:b/>
        <w:sz w:val="16"/>
        <w:szCs w:val="16"/>
      </w:rPr>
      <w:fldChar w:fldCharType="end"/>
    </w:r>
    <w:r w:rsidRPr="00CD0498">
      <w:rPr>
        <w:rFonts w:ascii="Arial" w:hAnsi="Arial" w:cs="Arial"/>
        <w:sz w:val="16"/>
        <w:szCs w:val="16"/>
      </w:rPr>
      <w:t xml:space="preserve"> of </w:t>
    </w:r>
    <w:r w:rsidRPr="00CD0498">
      <w:rPr>
        <w:rFonts w:ascii="Arial" w:hAnsi="Arial" w:cs="Arial"/>
        <w:b/>
        <w:sz w:val="16"/>
        <w:szCs w:val="16"/>
      </w:rPr>
      <w:fldChar w:fldCharType="begin"/>
    </w:r>
    <w:r w:rsidRPr="00CD0498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CD0498">
      <w:rPr>
        <w:rFonts w:ascii="Arial" w:hAnsi="Arial" w:cs="Arial"/>
        <w:b/>
        <w:sz w:val="16"/>
        <w:szCs w:val="16"/>
      </w:rPr>
      <w:fldChar w:fldCharType="separate"/>
    </w:r>
    <w:r w:rsidR="0096647C">
      <w:rPr>
        <w:rFonts w:ascii="Arial" w:hAnsi="Arial" w:cs="Arial"/>
        <w:b/>
        <w:noProof/>
        <w:sz w:val="16"/>
        <w:szCs w:val="16"/>
      </w:rPr>
      <w:t>1</w:t>
    </w:r>
    <w:r w:rsidRPr="00CD0498">
      <w:rPr>
        <w:rFonts w:ascii="Arial" w:hAnsi="Arial" w:cs="Arial"/>
        <w:b/>
        <w:sz w:val="16"/>
        <w:szCs w:val="16"/>
      </w:rPr>
      <w:fldChar w:fldCharType="end"/>
    </w:r>
  </w:p>
  <w:p w14:paraId="6005CACD" w14:textId="77777777" w:rsidR="00115EDF" w:rsidRPr="00A10765" w:rsidRDefault="00115EDF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F3B"/>
    <w:multiLevelType w:val="multilevel"/>
    <w:tmpl w:val="8BBE9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95D67"/>
    <w:multiLevelType w:val="hybridMultilevel"/>
    <w:tmpl w:val="B30E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E3E32"/>
    <w:multiLevelType w:val="hybridMultilevel"/>
    <w:tmpl w:val="24CE4482"/>
    <w:lvl w:ilvl="0" w:tplc="C090E27A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4C"/>
    <w:rsid w:val="000041E4"/>
    <w:rsid w:val="00011FA7"/>
    <w:rsid w:val="00017795"/>
    <w:rsid w:val="000513C9"/>
    <w:rsid w:val="0005355D"/>
    <w:rsid w:val="00081C36"/>
    <w:rsid w:val="00090DDA"/>
    <w:rsid w:val="00097F99"/>
    <w:rsid w:val="000C3053"/>
    <w:rsid w:val="000C6FE4"/>
    <w:rsid w:val="000D12A3"/>
    <w:rsid w:val="000D4126"/>
    <w:rsid w:val="000F013B"/>
    <w:rsid w:val="00105179"/>
    <w:rsid w:val="0011121D"/>
    <w:rsid w:val="00115EDF"/>
    <w:rsid w:val="00140DA9"/>
    <w:rsid w:val="001421D0"/>
    <w:rsid w:val="00164F9A"/>
    <w:rsid w:val="001760FA"/>
    <w:rsid w:val="001912BD"/>
    <w:rsid w:val="001A1B55"/>
    <w:rsid w:val="001A4A1B"/>
    <w:rsid w:val="001B7FF7"/>
    <w:rsid w:val="001D6B29"/>
    <w:rsid w:val="00202165"/>
    <w:rsid w:val="002039C8"/>
    <w:rsid w:val="00216D0E"/>
    <w:rsid w:val="00224D0E"/>
    <w:rsid w:val="0024314B"/>
    <w:rsid w:val="00244B77"/>
    <w:rsid w:val="00260015"/>
    <w:rsid w:val="00267390"/>
    <w:rsid w:val="00280778"/>
    <w:rsid w:val="00287859"/>
    <w:rsid w:val="002A709D"/>
    <w:rsid w:val="002C1634"/>
    <w:rsid w:val="002E4813"/>
    <w:rsid w:val="002E6A79"/>
    <w:rsid w:val="00305CB7"/>
    <w:rsid w:val="0037460A"/>
    <w:rsid w:val="0038062F"/>
    <w:rsid w:val="00397492"/>
    <w:rsid w:val="003A21C7"/>
    <w:rsid w:val="003A3CD7"/>
    <w:rsid w:val="003B61B8"/>
    <w:rsid w:val="003E2E9F"/>
    <w:rsid w:val="003F1922"/>
    <w:rsid w:val="003F5D27"/>
    <w:rsid w:val="003F72C7"/>
    <w:rsid w:val="003F7B6C"/>
    <w:rsid w:val="004445C0"/>
    <w:rsid w:val="0045004A"/>
    <w:rsid w:val="004562DA"/>
    <w:rsid w:val="0048216F"/>
    <w:rsid w:val="00482FC4"/>
    <w:rsid w:val="00495619"/>
    <w:rsid w:val="004B0C60"/>
    <w:rsid w:val="004F0CFE"/>
    <w:rsid w:val="00513DAB"/>
    <w:rsid w:val="00562E7F"/>
    <w:rsid w:val="00571E41"/>
    <w:rsid w:val="005B0BDC"/>
    <w:rsid w:val="005B40EF"/>
    <w:rsid w:val="005D7CBC"/>
    <w:rsid w:val="0060630B"/>
    <w:rsid w:val="00622203"/>
    <w:rsid w:val="00631038"/>
    <w:rsid w:val="0064445B"/>
    <w:rsid w:val="006462F8"/>
    <w:rsid w:val="006550F3"/>
    <w:rsid w:val="006C414C"/>
    <w:rsid w:val="006C6FD7"/>
    <w:rsid w:val="006E67AC"/>
    <w:rsid w:val="006F0915"/>
    <w:rsid w:val="006F34B4"/>
    <w:rsid w:val="006F39AD"/>
    <w:rsid w:val="00711AB6"/>
    <w:rsid w:val="00723D34"/>
    <w:rsid w:val="007479AA"/>
    <w:rsid w:val="00757D9A"/>
    <w:rsid w:val="00762B66"/>
    <w:rsid w:val="00767102"/>
    <w:rsid w:val="00775456"/>
    <w:rsid w:val="00776A64"/>
    <w:rsid w:val="00790782"/>
    <w:rsid w:val="007C11DE"/>
    <w:rsid w:val="007C76BE"/>
    <w:rsid w:val="007F31A1"/>
    <w:rsid w:val="007F7502"/>
    <w:rsid w:val="00840F5A"/>
    <w:rsid w:val="00853331"/>
    <w:rsid w:val="008A0959"/>
    <w:rsid w:val="00921EB0"/>
    <w:rsid w:val="0094231C"/>
    <w:rsid w:val="00946C88"/>
    <w:rsid w:val="009505E1"/>
    <w:rsid w:val="009512CF"/>
    <w:rsid w:val="00956A06"/>
    <w:rsid w:val="0096647C"/>
    <w:rsid w:val="00A05044"/>
    <w:rsid w:val="00A05886"/>
    <w:rsid w:val="00A05D88"/>
    <w:rsid w:val="00A07F03"/>
    <w:rsid w:val="00A10765"/>
    <w:rsid w:val="00A129B1"/>
    <w:rsid w:val="00A67E76"/>
    <w:rsid w:val="00A762DB"/>
    <w:rsid w:val="00A77340"/>
    <w:rsid w:val="00AB5F0E"/>
    <w:rsid w:val="00AF1529"/>
    <w:rsid w:val="00AF5C38"/>
    <w:rsid w:val="00B279A6"/>
    <w:rsid w:val="00B71327"/>
    <w:rsid w:val="00B94D37"/>
    <w:rsid w:val="00BA3664"/>
    <w:rsid w:val="00BA50DD"/>
    <w:rsid w:val="00BB5722"/>
    <w:rsid w:val="00BB72DA"/>
    <w:rsid w:val="00BC2271"/>
    <w:rsid w:val="00BD7C3C"/>
    <w:rsid w:val="00C25272"/>
    <w:rsid w:val="00C56F66"/>
    <w:rsid w:val="00CB3725"/>
    <w:rsid w:val="00CB60A0"/>
    <w:rsid w:val="00CD0498"/>
    <w:rsid w:val="00CF2063"/>
    <w:rsid w:val="00CF35D2"/>
    <w:rsid w:val="00D043FE"/>
    <w:rsid w:val="00D15BE9"/>
    <w:rsid w:val="00D20D67"/>
    <w:rsid w:val="00D34266"/>
    <w:rsid w:val="00D932AA"/>
    <w:rsid w:val="00DA2A9D"/>
    <w:rsid w:val="00DA49DD"/>
    <w:rsid w:val="00DB7581"/>
    <w:rsid w:val="00DC1DE3"/>
    <w:rsid w:val="00DD3063"/>
    <w:rsid w:val="00E12B91"/>
    <w:rsid w:val="00E335E2"/>
    <w:rsid w:val="00E4272B"/>
    <w:rsid w:val="00E443AB"/>
    <w:rsid w:val="00E63DA3"/>
    <w:rsid w:val="00E70EB2"/>
    <w:rsid w:val="00E812F5"/>
    <w:rsid w:val="00E94FC1"/>
    <w:rsid w:val="00EA165C"/>
    <w:rsid w:val="00EA5136"/>
    <w:rsid w:val="00EC3BFC"/>
    <w:rsid w:val="00ED1513"/>
    <w:rsid w:val="00EE35BF"/>
    <w:rsid w:val="00EF1CBD"/>
    <w:rsid w:val="00F1071F"/>
    <w:rsid w:val="00F24314"/>
    <w:rsid w:val="00F26233"/>
    <w:rsid w:val="00F366AD"/>
    <w:rsid w:val="00F71EEC"/>
    <w:rsid w:val="00F72913"/>
    <w:rsid w:val="00F9637C"/>
    <w:rsid w:val="00FB6737"/>
    <w:rsid w:val="00FD4BF2"/>
    <w:rsid w:val="00FD6696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AEB936"/>
  <w15:chartTrackingRefBased/>
  <w15:docId w15:val="{7E73FF94-4D4F-4AB7-A132-287B8F7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ervisors">
    <w:name w:val="supervisors"/>
    <w:basedOn w:val="Normal"/>
    <w:link w:val="supervisorsChar"/>
    <w:rsid w:val="00E812F5"/>
    <w:pPr>
      <w:tabs>
        <w:tab w:val="left" w:pos="3312"/>
      </w:tabs>
      <w:spacing w:before="40"/>
      <w:jc w:val="center"/>
    </w:pPr>
    <w:rPr>
      <w:rFonts w:ascii="Baskerville Old Face" w:hAnsi="Baskerville Old Face" w:cs="Arial"/>
      <w:b/>
      <w:sz w:val="20"/>
      <w:szCs w:val="18"/>
    </w:rPr>
  </w:style>
  <w:style w:type="paragraph" w:customStyle="1" w:styleId="District">
    <w:name w:val="District"/>
    <w:basedOn w:val="supervisors"/>
    <w:link w:val="DistrictChar"/>
    <w:rsid w:val="00E812F5"/>
    <w:pPr>
      <w:spacing w:before="0"/>
    </w:pPr>
    <w:rPr>
      <w:b w:val="0"/>
    </w:rPr>
  </w:style>
  <w:style w:type="character" w:customStyle="1" w:styleId="supervisorsChar">
    <w:name w:val="supervisors Char"/>
    <w:link w:val="supervisors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character" w:customStyle="1" w:styleId="DistrictChar">
    <w:name w:val="District Char"/>
    <w:basedOn w:val="supervisorsChar"/>
    <w:link w:val="District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E42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071F"/>
    <w:pPr>
      <w:tabs>
        <w:tab w:val="center" w:pos="4320"/>
        <w:tab w:val="right" w:pos="8640"/>
      </w:tabs>
    </w:pPr>
  </w:style>
  <w:style w:type="character" w:styleId="Hyperlink">
    <w:name w:val="Hyperlink"/>
    <w:rsid w:val="00D20D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67390"/>
    <w:rPr>
      <w:sz w:val="24"/>
      <w:szCs w:val="24"/>
    </w:rPr>
  </w:style>
  <w:style w:type="paragraph" w:styleId="CommentText">
    <w:name w:val="annotation text"/>
    <w:basedOn w:val="Normal"/>
    <w:link w:val="CommentTextChar"/>
    <w:rsid w:val="00F72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2913"/>
  </w:style>
  <w:style w:type="character" w:styleId="Strong">
    <w:name w:val="Strong"/>
    <w:uiPriority w:val="22"/>
    <w:qFormat/>
    <w:rsid w:val="000D12A3"/>
    <w:rPr>
      <w:b/>
      <w:bCs/>
    </w:rPr>
  </w:style>
  <w:style w:type="paragraph" w:customStyle="1" w:styleId="Default">
    <w:name w:val="Default"/>
    <w:basedOn w:val="Normal"/>
    <w:rsid w:val="00216D0E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A2745-C7E4-4649-B298-5601ED7CB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1C5F6-E963-404F-A246-C6BC5F85E92F}"/>
</file>

<file path=customXml/itemProps3.xml><?xml version="1.0" encoding="utf-8"?>
<ds:datastoreItem xmlns:ds="http://schemas.openxmlformats.org/officeDocument/2006/customXml" ds:itemID="{774FB15C-6626-49DE-91C1-9158DAD3BE74}"/>
</file>

<file path=customXml/itemProps4.xml><?xml version="1.0" encoding="utf-8"?>
<ds:datastoreItem xmlns:ds="http://schemas.openxmlformats.org/officeDocument/2006/customXml" ds:itemID="{6E7E1E1C-2B06-40FB-837E-7E678E539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El Dorado</vt:lpstr>
    </vt:vector>
  </TitlesOfParts>
  <Company>DCSS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El Dorado</dc:title>
  <dc:subject/>
  <dc:creator>sallendesanchez</dc:creator>
  <cp:keywords/>
  <cp:lastModifiedBy>Woody Deloria</cp:lastModifiedBy>
  <cp:revision>3</cp:revision>
  <cp:lastPrinted>2020-03-19T20:51:00Z</cp:lastPrinted>
  <dcterms:created xsi:type="dcterms:W3CDTF">2020-03-19T22:49:00Z</dcterms:created>
  <dcterms:modified xsi:type="dcterms:W3CDTF">2020-03-19T22:50:00Z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