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DC" w:rsidRPr="00774AD6" w:rsidRDefault="00543B76" w:rsidP="00774AD6">
      <w:pPr>
        <w:spacing w:after="120" w:line="240" w:lineRule="auto"/>
        <w:rPr>
          <w:rFonts w:cs="Arial"/>
        </w:rPr>
      </w:pPr>
      <w:r>
        <w:rPr>
          <w:rFonts w:cs="Arial"/>
        </w:rPr>
        <w:t xml:space="preserve"> </w:t>
      </w:r>
      <w:r w:rsidR="00AB3CDC" w:rsidRPr="00774AD6">
        <w:rPr>
          <w:rFonts w:cs="Arial"/>
        </w:rPr>
        <w:t xml:space="preserve">Here’s the legislation related to the </w:t>
      </w:r>
      <w:proofErr w:type="spellStart"/>
      <w:r w:rsidR="00AB3CDC" w:rsidRPr="00774AD6">
        <w:rPr>
          <w:rFonts w:cs="Arial"/>
        </w:rPr>
        <w:t>RTC</w:t>
      </w:r>
      <w:proofErr w:type="spellEnd"/>
      <w:r w:rsidR="00AB3CDC" w:rsidRPr="00774AD6">
        <w:rPr>
          <w:rFonts w:cs="Arial"/>
        </w:rPr>
        <w:t xml:space="preserve"> composition - </w:t>
      </w:r>
      <w:hyperlink r:id="rId5" w:history="1">
        <w:r w:rsidR="00AB3CDC" w:rsidRPr="00774AD6">
          <w:rPr>
            <w:rStyle w:val="Hyperlink"/>
            <w:rFonts w:cs="Arial"/>
            <w:color w:val="auto"/>
          </w:rPr>
          <w:t>http://www.leginfo.ca.gov/pub/01-02/bill/sen/sb_0451-0500/sb_465_bill_20011004_chaptered.html</w:t>
        </w:r>
      </w:hyperlink>
      <w:r w:rsidR="00AB3CDC" w:rsidRPr="00774AD6">
        <w:rPr>
          <w:rFonts w:cs="Arial"/>
        </w:rPr>
        <w:t>. In 2000 there was discussion about requiring members of the RTPA board to be elected officials, but that did not go through.</w:t>
      </w:r>
    </w:p>
    <w:p w:rsidR="00AB3CDC" w:rsidRPr="00774AD6" w:rsidRDefault="00AB3CDC" w:rsidP="00774AD6">
      <w:pPr>
        <w:spacing w:after="120" w:line="240" w:lineRule="auto"/>
        <w:rPr>
          <w:rFonts w:cs="Arial"/>
        </w:rPr>
      </w:pPr>
      <w:r w:rsidRPr="00774AD6">
        <w:rPr>
          <w:rFonts w:cs="Arial"/>
        </w:rPr>
        <w:t xml:space="preserve">Here’s the section of our rules and </w:t>
      </w:r>
      <w:proofErr w:type="spellStart"/>
      <w:r w:rsidRPr="00774AD6">
        <w:rPr>
          <w:rFonts w:cs="Arial"/>
        </w:rPr>
        <w:t>regs</w:t>
      </w:r>
      <w:proofErr w:type="spellEnd"/>
      <w:r w:rsidRPr="00774AD6">
        <w:rPr>
          <w:rFonts w:cs="Arial"/>
        </w:rPr>
        <w:t xml:space="preserve"> describing the makeup:</w:t>
      </w:r>
    </w:p>
    <w:p w:rsidR="00AB3CDC" w:rsidRPr="00774AD6" w:rsidRDefault="00AB3CDC" w:rsidP="00774AD6">
      <w:pPr>
        <w:pStyle w:val="Heading2"/>
        <w:numPr>
          <w:ilvl w:val="0"/>
          <w:numId w:val="0"/>
        </w:numPr>
        <w:spacing w:after="120"/>
        <w:ind w:left="180"/>
        <w:rPr>
          <w:rFonts w:ascii="Arial" w:eastAsia="Times New Roman" w:hAnsi="Arial" w:cs="Arial"/>
          <w:sz w:val="22"/>
          <w:szCs w:val="22"/>
        </w:rPr>
      </w:pPr>
      <w:bookmarkStart w:id="0" w:name="_Toc398194649"/>
      <w:r w:rsidRPr="00774AD6">
        <w:rPr>
          <w:rFonts w:ascii="Arial" w:eastAsia="Times New Roman" w:hAnsi="Arial" w:cs="Arial"/>
          <w:sz w:val="22"/>
          <w:szCs w:val="22"/>
        </w:rPr>
        <w:t>Membership</w:t>
      </w:r>
      <w:bookmarkEnd w:id="0"/>
    </w:p>
    <w:p w:rsidR="00AB3CDC" w:rsidRPr="00774AD6" w:rsidRDefault="00AB3CDC" w:rsidP="00774AD6">
      <w:pPr>
        <w:spacing w:after="120" w:line="240" w:lineRule="auto"/>
        <w:ind w:left="180"/>
        <w:rPr>
          <w:rFonts w:cs="Arial"/>
        </w:rPr>
      </w:pPr>
      <w:r w:rsidRPr="00774AD6">
        <w:rPr>
          <w:rFonts w:cs="Arial"/>
        </w:rPr>
        <w:t>1.  Consistent with Government Code Section 67940 (b), membership of the Commission is composed of all five members of the Santa Cruz County Board of Supervisors, one member appointed by each of the cities of the county and three members appointed by the Santa Cruz Metropolitan Transit District.</w:t>
      </w:r>
    </w:p>
    <w:p w:rsidR="00AB3CDC" w:rsidRPr="00774AD6" w:rsidRDefault="00AB3CDC" w:rsidP="00774AD6">
      <w:pPr>
        <w:spacing w:after="120" w:line="240" w:lineRule="auto"/>
        <w:ind w:left="180"/>
        <w:rPr>
          <w:rFonts w:cs="Arial"/>
        </w:rPr>
      </w:pPr>
      <w:r w:rsidRPr="00774AD6">
        <w:rPr>
          <w:rFonts w:cs="Arial"/>
        </w:rPr>
        <w:t>2.  The appointing authority, for each regular member, and the Santa Cruz County Board of Supervisors for each of its members, may appoint an alternate member to serve in the place of the regular member.  Alternate members may act and vote as any regularly appointed member.  The Secretary shall keep a list indicating composition of the Commission.</w:t>
      </w:r>
    </w:p>
    <w:p w:rsidR="00AB3CDC" w:rsidRPr="00774AD6" w:rsidRDefault="00AB3CDC" w:rsidP="00774AD6">
      <w:pPr>
        <w:spacing w:after="120" w:line="240" w:lineRule="auto"/>
        <w:ind w:left="180"/>
        <w:rPr>
          <w:rFonts w:cs="Arial"/>
        </w:rPr>
      </w:pPr>
      <w:r w:rsidRPr="00774AD6">
        <w:rPr>
          <w:rFonts w:cs="Arial"/>
        </w:rPr>
        <w:t>3.  The District Director of the State Department of Transportation District in which Santa Cruz County is located, or the director's designated alternate, shall serve as an ex-officio representative to the Commission.</w:t>
      </w:r>
    </w:p>
    <w:p w:rsidR="00AB3CDC" w:rsidRPr="00774AD6" w:rsidRDefault="00AB3CDC" w:rsidP="00774AD6">
      <w:pPr>
        <w:spacing w:after="120" w:line="240" w:lineRule="auto"/>
        <w:ind w:left="360"/>
        <w:rPr>
          <w:rFonts w:cs="Arial"/>
        </w:rPr>
      </w:pPr>
    </w:p>
    <w:p w:rsidR="00AB3CDC" w:rsidRPr="00774AD6" w:rsidRDefault="00AB3CDC" w:rsidP="00774AD6">
      <w:pPr>
        <w:pBdr>
          <w:bottom w:val="single" w:sz="4" w:space="1" w:color="auto"/>
        </w:pBdr>
        <w:spacing w:after="120" w:line="240" w:lineRule="auto"/>
        <w:ind w:left="360"/>
        <w:rPr>
          <w:rFonts w:cs="Arial"/>
        </w:rPr>
      </w:pPr>
    </w:p>
    <w:p w:rsidR="00882252" w:rsidRPr="00774AD6" w:rsidRDefault="00882252" w:rsidP="00774AD6">
      <w:pPr>
        <w:spacing w:after="120" w:line="240" w:lineRule="auto"/>
        <w:ind w:left="360"/>
        <w:rPr>
          <w:rFonts w:cs="Arial"/>
        </w:rPr>
      </w:pPr>
      <w:r w:rsidRPr="00774AD6">
        <w:rPr>
          <w:rFonts w:cs="Arial"/>
        </w:rPr>
        <w:t xml:space="preserve">The Colusa County </w:t>
      </w:r>
      <w:r w:rsidRPr="00774AD6">
        <w:rPr>
          <w:rFonts w:cs="Arial"/>
          <w:b/>
          <w:bCs/>
        </w:rPr>
        <w:t>Board of Supervisors</w:t>
      </w:r>
      <w:r w:rsidRPr="00774AD6">
        <w:rPr>
          <w:rFonts w:cs="Arial"/>
        </w:rPr>
        <w:t xml:space="preserve"> is comprised of 5 elected members, representing each of 5 districts within the County.</w:t>
      </w:r>
    </w:p>
    <w:p w:rsidR="00882252" w:rsidRPr="00774AD6" w:rsidRDefault="00882252" w:rsidP="00774AD6">
      <w:pPr>
        <w:pStyle w:val="ListParagraph"/>
        <w:numPr>
          <w:ilvl w:val="0"/>
          <w:numId w:val="1"/>
        </w:numPr>
        <w:spacing w:after="120"/>
        <w:rPr>
          <w:rFonts w:ascii="Arial" w:hAnsi="Arial" w:cs="Arial"/>
        </w:rPr>
      </w:pPr>
      <w:r w:rsidRPr="00774AD6">
        <w:rPr>
          <w:rFonts w:ascii="Arial" w:hAnsi="Arial" w:cs="Arial"/>
        </w:rPr>
        <w:t xml:space="preserve">The Colusa County </w:t>
      </w:r>
      <w:r w:rsidRPr="00774AD6">
        <w:rPr>
          <w:rFonts w:ascii="Arial" w:hAnsi="Arial" w:cs="Arial"/>
          <w:b/>
          <w:bCs/>
        </w:rPr>
        <w:t>Transportation Commission</w:t>
      </w:r>
      <w:r w:rsidRPr="00774AD6">
        <w:rPr>
          <w:rFonts w:ascii="Arial" w:hAnsi="Arial" w:cs="Arial"/>
        </w:rPr>
        <w:t xml:space="preserve"> is comprised of 6 elected members, including 3 County BOS members, and 1 or 2 alternating city council representatives from our two incorporated Cities: Colusa and Williams. </w:t>
      </w:r>
    </w:p>
    <w:p w:rsidR="003609F3" w:rsidRPr="00774AD6" w:rsidRDefault="003609F3" w:rsidP="00774AD6">
      <w:pPr>
        <w:spacing w:after="120" w:line="240" w:lineRule="auto"/>
        <w:rPr>
          <w:rFonts w:cs="Arial"/>
        </w:rPr>
      </w:pPr>
    </w:p>
    <w:p w:rsidR="00774AD6" w:rsidRPr="00774AD6" w:rsidRDefault="00774AD6" w:rsidP="00774AD6">
      <w:pPr>
        <w:widowControl w:val="0"/>
        <w:pBdr>
          <w:bottom w:val="single" w:sz="4" w:space="1" w:color="auto"/>
        </w:pBdr>
        <w:spacing w:after="120" w:line="240" w:lineRule="auto"/>
        <w:rPr>
          <w:rFonts w:cs="Arial"/>
        </w:rPr>
      </w:pPr>
    </w:p>
    <w:p w:rsidR="00882252" w:rsidRPr="00774AD6" w:rsidRDefault="00882252" w:rsidP="00774AD6">
      <w:pPr>
        <w:widowControl w:val="0"/>
        <w:spacing w:after="120" w:line="240" w:lineRule="auto"/>
        <w:rPr>
          <w:rFonts w:cs="Arial"/>
        </w:rPr>
      </w:pPr>
      <w:r w:rsidRPr="00774AD6">
        <w:rPr>
          <w:rFonts w:cs="Arial"/>
        </w:rPr>
        <w:t xml:space="preserve">The </w:t>
      </w:r>
      <w:proofErr w:type="spellStart"/>
      <w:r w:rsidRPr="00774AD6">
        <w:rPr>
          <w:rFonts w:cs="Arial"/>
        </w:rPr>
        <w:t>MCOG</w:t>
      </w:r>
      <w:proofErr w:type="spellEnd"/>
      <w:r w:rsidRPr="00774AD6">
        <w:rPr>
          <w:rFonts w:cs="Arial"/>
        </w:rPr>
        <w:t xml:space="preserve"> Board of Directors is comprised of seven members: two members of the County Board of Supervisors, one member from each of the four city councils, and one countywide representative appointed by the Board of Supervisors.  With the addition of an eighth member, the representative of the Caltrans District One Director, the </w:t>
      </w:r>
      <w:proofErr w:type="spellStart"/>
      <w:r w:rsidRPr="00774AD6">
        <w:rPr>
          <w:rFonts w:cs="Arial"/>
        </w:rPr>
        <w:t>MCOG</w:t>
      </w:r>
      <w:proofErr w:type="spellEnd"/>
      <w:r w:rsidRPr="00774AD6">
        <w:rPr>
          <w:rFonts w:cs="Arial"/>
        </w:rPr>
        <w:t xml:space="preserve"> Board becomes the Policy Advisory Committee (PAC).</w:t>
      </w:r>
    </w:p>
    <w:p w:rsidR="00774AD6" w:rsidRPr="00774AD6" w:rsidRDefault="00774AD6" w:rsidP="00774AD6">
      <w:pPr>
        <w:pStyle w:val="NormalWeb"/>
        <w:pBdr>
          <w:bottom w:val="single" w:sz="4" w:space="1" w:color="auto"/>
        </w:pBdr>
        <w:spacing w:before="0" w:beforeAutospacing="0" w:after="120" w:afterAutospacing="0"/>
        <w:rPr>
          <w:rFonts w:ascii="Arial" w:hAnsi="Arial" w:cs="Arial"/>
          <w:sz w:val="22"/>
          <w:szCs w:val="22"/>
        </w:rPr>
      </w:pPr>
    </w:p>
    <w:p w:rsidR="00882252" w:rsidRPr="00774AD6" w:rsidRDefault="00882252" w:rsidP="00774AD6">
      <w:pPr>
        <w:pStyle w:val="NormalWeb"/>
        <w:spacing w:before="0" w:beforeAutospacing="0" w:after="120" w:afterAutospacing="0"/>
        <w:rPr>
          <w:rFonts w:ascii="Arial" w:hAnsi="Arial" w:cs="Arial"/>
          <w:sz w:val="22"/>
          <w:szCs w:val="22"/>
        </w:rPr>
      </w:pPr>
      <w:r w:rsidRPr="00774AD6">
        <w:rPr>
          <w:rFonts w:ascii="Arial" w:hAnsi="Arial" w:cs="Arial"/>
          <w:sz w:val="22"/>
          <w:szCs w:val="22"/>
        </w:rPr>
        <w:t xml:space="preserve">The </w:t>
      </w:r>
      <w:proofErr w:type="spellStart"/>
      <w:r w:rsidRPr="00774AD6">
        <w:rPr>
          <w:rFonts w:ascii="Arial" w:hAnsi="Arial" w:cs="Arial"/>
          <w:sz w:val="22"/>
          <w:szCs w:val="22"/>
        </w:rPr>
        <w:t>HCAOG</w:t>
      </w:r>
      <w:proofErr w:type="spellEnd"/>
      <w:r w:rsidRPr="00774AD6">
        <w:rPr>
          <w:rFonts w:ascii="Arial" w:hAnsi="Arial" w:cs="Arial"/>
          <w:sz w:val="22"/>
          <w:szCs w:val="22"/>
        </w:rPr>
        <w:t xml:space="preserve"> Board consists of all elected officials from our 7 cities and one Board of Supervisor.  We also have a Policy Advisory Committee, consisting of all 8 Board members in addition to a rep from the transit authority</w:t>
      </w:r>
      <w:proofErr w:type="gramStart"/>
      <w:r w:rsidRPr="00774AD6">
        <w:rPr>
          <w:rFonts w:ascii="Arial" w:hAnsi="Arial" w:cs="Arial"/>
          <w:sz w:val="22"/>
          <w:szCs w:val="22"/>
        </w:rPr>
        <w:t>  (</w:t>
      </w:r>
      <w:proofErr w:type="gramEnd"/>
      <w:r w:rsidRPr="00774AD6">
        <w:rPr>
          <w:rFonts w:ascii="Arial" w:hAnsi="Arial" w:cs="Arial"/>
          <w:sz w:val="22"/>
          <w:szCs w:val="22"/>
        </w:rPr>
        <w:t xml:space="preserve">also an elected official from a city or county) and a Caltrans rep.  The PAC makes recommendations to the Board for every item on the Board agenda, except for </w:t>
      </w:r>
      <w:proofErr w:type="spellStart"/>
      <w:r w:rsidRPr="00774AD6">
        <w:rPr>
          <w:rFonts w:ascii="Arial" w:hAnsi="Arial" w:cs="Arial"/>
          <w:sz w:val="22"/>
          <w:szCs w:val="22"/>
        </w:rPr>
        <w:t>RHNA</w:t>
      </w:r>
      <w:proofErr w:type="spellEnd"/>
      <w:r w:rsidRPr="00774AD6">
        <w:rPr>
          <w:rFonts w:ascii="Arial" w:hAnsi="Arial" w:cs="Arial"/>
          <w:sz w:val="22"/>
          <w:szCs w:val="22"/>
        </w:rPr>
        <w:t xml:space="preserve"> and administrative matters.</w:t>
      </w:r>
    </w:p>
    <w:p w:rsidR="00774AD6" w:rsidRPr="00774AD6" w:rsidRDefault="00774AD6" w:rsidP="00774AD6">
      <w:pPr>
        <w:pBdr>
          <w:bottom w:val="single" w:sz="4" w:space="1" w:color="auto"/>
        </w:pBdr>
        <w:spacing w:after="120" w:line="240" w:lineRule="auto"/>
        <w:rPr>
          <w:rFonts w:cs="Arial"/>
        </w:rPr>
      </w:pPr>
    </w:p>
    <w:p w:rsidR="00882252" w:rsidRPr="00774AD6" w:rsidRDefault="00882252" w:rsidP="00774AD6">
      <w:pPr>
        <w:spacing w:after="120" w:line="240" w:lineRule="auto"/>
        <w:rPr>
          <w:rFonts w:cs="Arial"/>
        </w:rPr>
      </w:pPr>
      <w:r w:rsidRPr="00774AD6">
        <w:rPr>
          <w:rFonts w:cs="Arial"/>
        </w:rPr>
        <w:t>Lassen: Our Commission consists of 3 members of the County Board of Supervisors and 3 members of the Susanville City Council.  Each has 2 alternates (2 Board members and 2 Councilmembers), no other agencies or non-elected citizens.</w:t>
      </w:r>
    </w:p>
    <w:p w:rsidR="00882252" w:rsidRPr="00774AD6" w:rsidRDefault="00882252" w:rsidP="00774AD6">
      <w:pPr>
        <w:pBdr>
          <w:bottom w:val="single" w:sz="4" w:space="1" w:color="auto"/>
        </w:pBdr>
        <w:spacing w:after="120" w:line="240" w:lineRule="auto"/>
        <w:rPr>
          <w:rFonts w:cs="Arial"/>
        </w:rPr>
      </w:pPr>
    </w:p>
    <w:p w:rsidR="00882252" w:rsidRPr="00774AD6" w:rsidRDefault="00882252" w:rsidP="00774AD6">
      <w:pPr>
        <w:spacing w:after="120" w:line="240" w:lineRule="auto"/>
        <w:rPr>
          <w:rFonts w:cs="Arial"/>
        </w:rPr>
      </w:pPr>
      <w:r w:rsidRPr="00774AD6">
        <w:rPr>
          <w:rFonts w:cs="Arial"/>
        </w:rPr>
        <w:lastRenderedPageBreak/>
        <w:t xml:space="preserve">The </w:t>
      </w:r>
      <w:r w:rsidRPr="00774AD6">
        <w:rPr>
          <w:rStyle w:val="Strong"/>
          <w:rFonts w:cs="Arial"/>
        </w:rPr>
        <w:t>Nevada County Transportation Commission (NCTC)</w:t>
      </w:r>
      <w:r w:rsidRPr="00774AD6">
        <w:rPr>
          <w:rFonts w:cs="Arial"/>
        </w:rPr>
        <w:t> has seven members. Four members are appointed by the Board of Supervisors and three are appointed by the incorporated municipalities in the County. The Board of Supervisors appoints two members of the Board of Supervisors and two county at-large representatives. The municipalities appoint three city/town representatives, one each from Grass Valley, Nevada City and the Town of Truckee. (</w:t>
      </w:r>
      <w:proofErr w:type="gramStart"/>
      <w:r w:rsidRPr="00774AD6">
        <w:rPr>
          <w:rFonts w:cs="Arial"/>
        </w:rPr>
        <w:t>see</w:t>
      </w:r>
      <w:proofErr w:type="gramEnd"/>
      <w:r w:rsidRPr="00774AD6">
        <w:rPr>
          <w:rFonts w:cs="Arial"/>
        </w:rPr>
        <w:t xml:space="preserve"> </w:t>
      </w:r>
      <w:hyperlink r:id="rId6" w:history="1">
        <w:r w:rsidRPr="00774AD6">
          <w:rPr>
            <w:rStyle w:val="Hyperlink"/>
            <w:rFonts w:cs="Arial"/>
            <w:color w:val="auto"/>
          </w:rPr>
          <w:t>www.nctc.ca.gov</w:t>
        </w:r>
      </w:hyperlink>
      <w:r w:rsidRPr="00774AD6">
        <w:rPr>
          <w:rFonts w:cs="Arial"/>
        </w:rPr>
        <w:t xml:space="preserve"> ) </w:t>
      </w:r>
    </w:p>
    <w:p w:rsidR="00774AD6" w:rsidRPr="00774AD6" w:rsidRDefault="00774AD6" w:rsidP="00774AD6">
      <w:pPr>
        <w:pBdr>
          <w:bottom w:val="single" w:sz="4" w:space="1" w:color="auto"/>
        </w:pBdr>
        <w:spacing w:after="120" w:line="240" w:lineRule="auto"/>
        <w:rPr>
          <w:rFonts w:cs="Arial"/>
        </w:rPr>
      </w:pPr>
    </w:p>
    <w:p w:rsidR="00774AD6" w:rsidRPr="00774AD6" w:rsidRDefault="00774AD6" w:rsidP="00774AD6">
      <w:pPr>
        <w:spacing w:after="120" w:line="240" w:lineRule="auto"/>
        <w:ind w:left="1440" w:hanging="1440"/>
        <w:rPr>
          <w:rFonts w:cs="Arial"/>
        </w:rPr>
      </w:pPr>
      <w:proofErr w:type="spellStart"/>
      <w:r w:rsidRPr="00774AD6">
        <w:rPr>
          <w:rFonts w:cs="Arial"/>
        </w:rPr>
        <w:t>SCCRTC</w:t>
      </w:r>
      <w:proofErr w:type="spellEnd"/>
    </w:p>
    <w:p w:rsidR="00AB3CDC" w:rsidRPr="00774AD6" w:rsidRDefault="00AB3CDC" w:rsidP="00774AD6">
      <w:pPr>
        <w:spacing w:after="120" w:line="240" w:lineRule="auto"/>
        <w:rPr>
          <w:rFonts w:cs="Arial"/>
        </w:rPr>
      </w:pPr>
      <w:r w:rsidRPr="00774AD6">
        <w:rPr>
          <w:rFonts w:cs="Arial"/>
        </w:rPr>
        <w:t>5 County Supervisors (Alternates are non-elected officials – usually staff to the supervisors, but not always)</w:t>
      </w:r>
    </w:p>
    <w:p w:rsidR="00AB3CDC" w:rsidRPr="00774AD6" w:rsidRDefault="00AB3CDC" w:rsidP="00774AD6">
      <w:pPr>
        <w:spacing w:after="120" w:line="240" w:lineRule="auto"/>
        <w:rPr>
          <w:rFonts w:cs="Arial"/>
        </w:rPr>
      </w:pPr>
      <w:r w:rsidRPr="00774AD6">
        <w:rPr>
          <w:rFonts w:cs="Arial"/>
        </w:rPr>
        <w:t>One representative of each city (4 cities) – again while usually council members, it’s not required</w:t>
      </w:r>
    </w:p>
    <w:p w:rsidR="00AB3CDC" w:rsidRPr="00774AD6" w:rsidRDefault="00AB3CDC" w:rsidP="00774AD6">
      <w:pPr>
        <w:spacing w:after="120" w:line="240" w:lineRule="auto"/>
        <w:rPr>
          <w:rFonts w:cs="Arial"/>
        </w:rPr>
      </w:pPr>
      <w:r w:rsidRPr="00774AD6">
        <w:rPr>
          <w:rFonts w:cs="Arial"/>
        </w:rPr>
        <w:t>3 reps from Santa Cruz Metropolitan Transit District (METRO) – could be non-elected citizens</w:t>
      </w:r>
    </w:p>
    <w:p w:rsidR="00AB3CDC" w:rsidRPr="00774AD6" w:rsidRDefault="00AB3CDC" w:rsidP="00774AD6">
      <w:pPr>
        <w:spacing w:after="120" w:line="240" w:lineRule="auto"/>
        <w:rPr>
          <w:rFonts w:cs="Arial"/>
        </w:rPr>
      </w:pPr>
      <w:r w:rsidRPr="00774AD6">
        <w:rPr>
          <w:rFonts w:cs="Arial"/>
        </w:rPr>
        <w:t>1 Ex-Officio = Caltrans</w:t>
      </w:r>
    </w:p>
    <w:p w:rsidR="00774AD6" w:rsidRPr="00774AD6" w:rsidRDefault="00774AD6" w:rsidP="00774AD6">
      <w:pPr>
        <w:pBdr>
          <w:bottom w:val="single" w:sz="4" w:space="1" w:color="auto"/>
        </w:pBdr>
        <w:spacing w:after="120" w:line="240" w:lineRule="auto"/>
        <w:rPr>
          <w:rFonts w:eastAsia="Times New Roman" w:cs="Arial"/>
        </w:rPr>
      </w:pPr>
    </w:p>
    <w:p w:rsidR="00AB3CDC" w:rsidRPr="00774AD6" w:rsidRDefault="00AB3CDC" w:rsidP="00774AD6">
      <w:pPr>
        <w:spacing w:after="120" w:line="240" w:lineRule="auto"/>
        <w:rPr>
          <w:rFonts w:eastAsia="Times New Roman" w:cs="Arial"/>
        </w:rPr>
      </w:pPr>
      <w:r w:rsidRPr="00774AD6">
        <w:rPr>
          <w:rFonts w:eastAsia="Times New Roman" w:cs="Arial"/>
        </w:rPr>
        <w:t>Modoc is 2 County Board plus one county at large and 2 City Council plus one City at large.  We have one incorporated city in the county.</w:t>
      </w:r>
    </w:p>
    <w:p w:rsidR="00AB3CDC" w:rsidRPr="00774AD6" w:rsidRDefault="00AB3CDC" w:rsidP="00774AD6">
      <w:pPr>
        <w:spacing w:after="120" w:line="240" w:lineRule="auto"/>
        <w:rPr>
          <w:rFonts w:eastAsia="Times New Roman" w:cs="Arial"/>
        </w:rPr>
      </w:pPr>
      <w:r w:rsidRPr="00774AD6">
        <w:rPr>
          <w:rFonts w:eastAsia="Times New Roman" w:cs="Arial"/>
        </w:rPr>
        <w:t>Thanks</w:t>
      </w:r>
    </w:p>
    <w:p w:rsidR="00AB3CDC" w:rsidRPr="00774AD6" w:rsidRDefault="00AB3CDC" w:rsidP="00774AD6">
      <w:pPr>
        <w:spacing w:after="120" w:line="240" w:lineRule="auto"/>
        <w:rPr>
          <w:rFonts w:eastAsia="Times New Roman" w:cs="Arial"/>
        </w:rPr>
      </w:pPr>
      <w:r w:rsidRPr="00774AD6">
        <w:rPr>
          <w:rFonts w:eastAsia="Times New Roman" w:cs="Arial"/>
        </w:rPr>
        <w:t>Debbie Pedersen</w:t>
      </w:r>
    </w:p>
    <w:p w:rsidR="00774AD6" w:rsidRPr="00774AD6" w:rsidRDefault="00774AD6" w:rsidP="00774AD6">
      <w:pPr>
        <w:pBdr>
          <w:bottom w:val="single" w:sz="4" w:space="1" w:color="auto"/>
        </w:pBdr>
        <w:spacing w:after="120" w:line="240" w:lineRule="auto"/>
        <w:rPr>
          <w:rFonts w:cs="Arial"/>
        </w:rPr>
      </w:pPr>
    </w:p>
    <w:p w:rsidR="00774AD6" w:rsidRDefault="00774AD6" w:rsidP="00774AD6">
      <w:pPr>
        <w:spacing w:after="120" w:line="240" w:lineRule="auto"/>
        <w:rPr>
          <w:rFonts w:cs="Arial"/>
        </w:rPr>
      </w:pPr>
      <w:r w:rsidRPr="00774AD6">
        <w:rPr>
          <w:rFonts w:cs="Arial"/>
        </w:rPr>
        <w:t xml:space="preserve">Placer County Transportation Planning Agency </w:t>
      </w:r>
    </w:p>
    <w:p w:rsidR="00AB3CDC" w:rsidRPr="00774AD6" w:rsidRDefault="00AB3CDC" w:rsidP="00774AD6">
      <w:pPr>
        <w:spacing w:after="120" w:line="240" w:lineRule="auto"/>
        <w:rPr>
          <w:rFonts w:cs="Arial"/>
        </w:rPr>
      </w:pPr>
      <w:r w:rsidRPr="00774AD6">
        <w:rPr>
          <w:rFonts w:cs="Arial"/>
        </w:rPr>
        <w:t>Our Board is 9 members total – 1 elected from each of our 6 cities, 2 County supervisors, and 1 citizen appointed by the County BOS.</w:t>
      </w:r>
    </w:p>
    <w:p w:rsidR="00774AD6" w:rsidRPr="00774AD6" w:rsidRDefault="00774AD6" w:rsidP="00774AD6">
      <w:pPr>
        <w:pBdr>
          <w:bottom w:val="single" w:sz="4" w:space="1" w:color="auto"/>
        </w:pBdr>
        <w:spacing w:after="120" w:line="240" w:lineRule="auto"/>
        <w:rPr>
          <w:rFonts w:cs="Arial"/>
        </w:rPr>
      </w:pPr>
    </w:p>
    <w:p w:rsidR="00AB3CDC" w:rsidRPr="00774AD6" w:rsidRDefault="00AB3CDC" w:rsidP="00774AD6">
      <w:pPr>
        <w:spacing w:after="120" w:line="240" w:lineRule="auto"/>
        <w:rPr>
          <w:rFonts w:cs="Arial"/>
        </w:rPr>
      </w:pPr>
      <w:r w:rsidRPr="00774AD6">
        <w:rPr>
          <w:rFonts w:cs="Arial"/>
        </w:rPr>
        <w:t>Sierra County Transportation Commission is made up of 7 Commissioners, there is only on incorporated City in Sierra County:</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t>Three commissioners are appointed by the County Board of Supervisors, currently all elected Supervisors</w:t>
      </w:r>
    </w:p>
    <w:p w:rsidR="00AB3CDC" w:rsidRPr="00774AD6" w:rsidRDefault="00AB3CDC" w:rsidP="00774AD6">
      <w:pPr>
        <w:spacing w:after="120" w:line="240" w:lineRule="auto"/>
        <w:rPr>
          <w:rFonts w:cs="Arial"/>
        </w:rPr>
      </w:pPr>
      <w:r w:rsidRPr="00774AD6">
        <w:rPr>
          <w:rFonts w:cs="Arial"/>
        </w:rPr>
        <w:t>Three commissioners are appointed by the City Council, currently all elected Council members</w:t>
      </w:r>
    </w:p>
    <w:p w:rsidR="00AB3CDC" w:rsidRPr="00774AD6" w:rsidRDefault="00AB3CDC" w:rsidP="00774AD6">
      <w:pPr>
        <w:spacing w:after="120" w:line="240" w:lineRule="auto"/>
        <w:rPr>
          <w:rFonts w:cs="Arial"/>
        </w:rPr>
      </w:pPr>
      <w:r w:rsidRPr="00774AD6">
        <w:rPr>
          <w:rFonts w:cs="Arial"/>
        </w:rPr>
        <w:t xml:space="preserve">The seventh commissioner is the transit representative selected by the other six </w:t>
      </w:r>
      <w:proofErr w:type="gramStart"/>
      <w:r w:rsidRPr="00774AD6">
        <w:rPr>
          <w:rFonts w:cs="Arial"/>
        </w:rPr>
        <w:t>commissioners .</w:t>
      </w:r>
      <w:proofErr w:type="gramEnd"/>
      <w:r w:rsidRPr="00774AD6">
        <w:rPr>
          <w:rFonts w:cs="Arial"/>
        </w:rPr>
        <w:t xml:space="preserve"> Currently a citizen with close ties to our transit providers.</w:t>
      </w:r>
    </w:p>
    <w:p w:rsidR="00774AD6" w:rsidRPr="00774AD6" w:rsidRDefault="00774AD6" w:rsidP="00774AD6">
      <w:pPr>
        <w:pBdr>
          <w:bottom w:val="single" w:sz="4" w:space="1" w:color="auto"/>
        </w:pBdr>
        <w:spacing w:after="120" w:line="240" w:lineRule="auto"/>
        <w:ind w:left="1440" w:hanging="1440"/>
        <w:rPr>
          <w:rFonts w:cs="Arial"/>
        </w:rPr>
      </w:pPr>
    </w:p>
    <w:p w:rsidR="00AB3CDC" w:rsidRPr="00774AD6" w:rsidRDefault="00AB3CDC" w:rsidP="00774AD6">
      <w:pPr>
        <w:spacing w:after="120" w:line="240" w:lineRule="auto"/>
        <w:ind w:left="1440" w:hanging="1440"/>
        <w:rPr>
          <w:rFonts w:cs="Arial"/>
        </w:rPr>
      </w:pPr>
      <w:r w:rsidRPr="00774AD6">
        <w:rPr>
          <w:rFonts w:cs="Arial"/>
        </w:rPr>
        <w:t>Phil Dow</w:t>
      </w:r>
    </w:p>
    <w:p w:rsidR="00AB3CDC" w:rsidRPr="00774AD6" w:rsidRDefault="00AB3CDC" w:rsidP="00774AD6">
      <w:pPr>
        <w:spacing w:after="120" w:line="240" w:lineRule="auto"/>
        <w:rPr>
          <w:rFonts w:cs="Arial"/>
        </w:rPr>
      </w:pPr>
      <w:proofErr w:type="gramStart"/>
      <w:r w:rsidRPr="00774AD6">
        <w:rPr>
          <w:rFonts w:cs="Arial"/>
        </w:rPr>
        <w:t>2  Board</w:t>
      </w:r>
      <w:proofErr w:type="gramEnd"/>
      <w:r w:rsidRPr="00774AD6">
        <w:rPr>
          <w:rFonts w:cs="Arial"/>
        </w:rPr>
        <w:t xml:space="preserve"> of Supervisor members appointed by the BOS Chair</w:t>
      </w:r>
    </w:p>
    <w:p w:rsidR="00AB3CDC" w:rsidRPr="00774AD6" w:rsidRDefault="00AB3CDC" w:rsidP="00774AD6">
      <w:pPr>
        <w:spacing w:after="120" w:line="240" w:lineRule="auto"/>
        <w:rPr>
          <w:rFonts w:cs="Arial"/>
        </w:rPr>
      </w:pPr>
      <w:r w:rsidRPr="00774AD6">
        <w:rPr>
          <w:rFonts w:cs="Arial"/>
        </w:rPr>
        <w:t>4 City Council Members appointed by each of the 4 city councils</w:t>
      </w:r>
    </w:p>
    <w:p w:rsidR="00AB3CDC" w:rsidRPr="00774AD6" w:rsidRDefault="00AB3CDC" w:rsidP="00774AD6">
      <w:pPr>
        <w:spacing w:after="120" w:line="240" w:lineRule="auto"/>
        <w:rPr>
          <w:rFonts w:cs="Arial"/>
        </w:rPr>
      </w:pPr>
      <w:r w:rsidRPr="00774AD6">
        <w:rPr>
          <w:rFonts w:cs="Arial"/>
        </w:rPr>
        <w:t>1 countywide elected official (currently the County Clerk/Recorder)</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lastRenderedPageBreak/>
        <w:t>A Caltrans joins the above in the Policy Advisory Committee.</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t>Hope this helps.</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t xml:space="preserve">Phil </w:t>
      </w:r>
    </w:p>
    <w:p w:rsidR="00774AD6" w:rsidRPr="00774AD6" w:rsidRDefault="00774AD6" w:rsidP="00774AD6">
      <w:pPr>
        <w:pBdr>
          <w:bottom w:val="single" w:sz="4" w:space="1" w:color="auto"/>
        </w:pBdr>
        <w:spacing w:after="120" w:line="240" w:lineRule="auto"/>
        <w:ind w:left="2160" w:hanging="2160"/>
        <w:rPr>
          <w:rFonts w:cs="Arial"/>
        </w:rPr>
      </w:pPr>
    </w:p>
    <w:p w:rsidR="00AB3CDC" w:rsidRPr="00774AD6" w:rsidRDefault="00AB3CDC" w:rsidP="00774AD6">
      <w:pPr>
        <w:spacing w:after="120" w:line="240" w:lineRule="auto"/>
        <w:ind w:left="2160" w:hanging="2160"/>
        <w:rPr>
          <w:rFonts w:cs="Arial"/>
        </w:rPr>
      </w:pPr>
      <w:r w:rsidRPr="00774AD6">
        <w:rPr>
          <w:rFonts w:cs="Arial"/>
        </w:rPr>
        <w:t xml:space="preserve">Rick </w:t>
      </w:r>
      <w:proofErr w:type="spellStart"/>
      <w:r w:rsidRPr="00774AD6">
        <w:rPr>
          <w:rFonts w:cs="Arial"/>
        </w:rPr>
        <w:t>tippitt</w:t>
      </w:r>
      <w:proofErr w:type="spellEnd"/>
    </w:p>
    <w:p w:rsidR="00AB3CDC" w:rsidRPr="00774AD6" w:rsidRDefault="00AB3CDC" w:rsidP="00774AD6">
      <w:pPr>
        <w:pStyle w:val="PlainText"/>
        <w:spacing w:after="120"/>
        <w:rPr>
          <w:rFonts w:ascii="Arial" w:hAnsi="Arial" w:cs="Arial"/>
          <w:szCs w:val="22"/>
        </w:rPr>
      </w:pPr>
      <w:r w:rsidRPr="00774AD6">
        <w:rPr>
          <w:rFonts w:ascii="Arial" w:hAnsi="Arial" w:cs="Arial"/>
          <w:szCs w:val="22"/>
        </w:rPr>
        <w:t>Trinity has no incorporated cities.   My Board serves as the RTPA. Very lucky.</w:t>
      </w:r>
    </w:p>
    <w:p w:rsidR="00AB3CDC" w:rsidRPr="00774AD6" w:rsidRDefault="00AB3CDC" w:rsidP="00774AD6">
      <w:pPr>
        <w:pBdr>
          <w:bottom w:val="single" w:sz="4" w:space="1" w:color="auto"/>
        </w:pBdr>
        <w:spacing w:after="120" w:line="240" w:lineRule="auto"/>
        <w:ind w:left="2160" w:hanging="2160"/>
        <w:rPr>
          <w:rFonts w:cs="Arial"/>
        </w:rPr>
      </w:pPr>
    </w:p>
    <w:p w:rsidR="00AB3CDC" w:rsidRPr="00774AD6" w:rsidRDefault="00AB3CDC" w:rsidP="00774AD6">
      <w:pPr>
        <w:spacing w:after="120" w:line="240" w:lineRule="auto"/>
        <w:rPr>
          <w:rFonts w:cs="Arial"/>
        </w:rPr>
      </w:pPr>
      <w:r w:rsidRPr="00774AD6">
        <w:rPr>
          <w:rFonts w:cs="Arial"/>
        </w:rPr>
        <w:t xml:space="preserve">Amador is 3 reps appointed by the City Selection Committee and three appointed by the Board of Supervisors – 2 of which are County Supervisors and 1 of which is a Citizen Member at-Large. </w:t>
      </w:r>
    </w:p>
    <w:p w:rsidR="00774AD6" w:rsidRPr="00774AD6" w:rsidRDefault="00774AD6" w:rsidP="00774AD6">
      <w:pPr>
        <w:pBdr>
          <w:bottom w:val="single" w:sz="4" w:space="1" w:color="auto"/>
        </w:pBdr>
        <w:spacing w:after="120" w:line="240" w:lineRule="auto"/>
        <w:rPr>
          <w:rFonts w:cs="Arial"/>
        </w:rPr>
      </w:pPr>
    </w:p>
    <w:p w:rsidR="00AB3CDC" w:rsidRPr="00774AD6" w:rsidRDefault="00AB3CDC" w:rsidP="00774AD6">
      <w:pPr>
        <w:spacing w:after="120" w:line="240" w:lineRule="auto"/>
        <w:rPr>
          <w:rFonts w:cs="Arial"/>
        </w:rPr>
      </w:pPr>
      <w:r w:rsidRPr="00774AD6">
        <w:rPr>
          <w:rFonts w:cs="Arial"/>
        </w:rPr>
        <w:t>Our Transportation Commission is comprised of all elected officials: 3 County Board of Supervisors and 3 City Council members. We have two incorporated cities. That being the case the cities alternate each year as to the number of representatives they have on the Commission. One year a city will have 2 and the other city will have one with a designated alternate.</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t>The governing Board for our transit service is made up entirely of elected officials: 6 members – 2 County Board of Supervisors and 2 members of each incorporated city’s city council.</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rPr>
      </w:pPr>
      <w:r w:rsidRPr="00774AD6">
        <w:rPr>
          <w:rFonts w:cs="Arial"/>
        </w:rPr>
        <w:t>Regards,</w:t>
      </w:r>
    </w:p>
    <w:p w:rsidR="00AB3CDC" w:rsidRPr="00774AD6" w:rsidRDefault="00AB3CDC" w:rsidP="00774AD6">
      <w:pPr>
        <w:spacing w:after="120" w:line="240" w:lineRule="auto"/>
        <w:rPr>
          <w:rFonts w:cs="Arial"/>
        </w:rPr>
      </w:pPr>
    </w:p>
    <w:p w:rsidR="00AB3CDC" w:rsidRPr="00774AD6" w:rsidRDefault="00AB3CDC" w:rsidP="00774AD6">
      <w:pPr>
        <w:spacing w:after="120" w:line="240" w:lineRule="auto"/>
        <w:rPr>
          <w:rFonts w:cs="Arial"/>
          <w:b/>
          <w:bCs/>
        </w:rPr>
      </w:pPr>
      <w:r w:rsidRPr="00774AD6">
        <w:rPr>
          <w:rFonts w:cs="Arial"/>
          <w:b/>
          <w:bCs/>
        </w:rPr>
        <w:t>Mardy Thomas</w:t>
      </w:r>
    </w:p>
    <w:p w:rsidR="00AB3CDC" w:rsidRPr="00774AD6" w:rsidRDefault="00AB3CDC" w:rsidP="00774AD6">
      <w:pPr>
        <w:spacing w:after="120" w:line="240" w:lineRule="auto"/>
        <w:rPr>
          <w:rFonts w:cs="Arial"/>
          <w:b/>
          <w:bCs/>
        </w:rPr>
      </w:pPr>
      <w:r w:rsidRPr="00774AD6">
        <w:rPr>
          <w:rFonts w:cs="Arial"/>
          <w:b/>
          <w:bCs/>
        </w:rPr>
        <w:t>Principal Planner</w:t>
      </w:r>
    </w:p>
    <w:p w:rsidR="00AB3CDC" w:rsidRPr="00774AD6" w:rsidRDefault="00AB3CDC" w:rsidP="00774AD6">
      <w:pPr>
        <w:spacing w:after="120" w:line="240" w:lineRule="auto"/>
        <w:rPr>
          <w:rFonts w:cs="Arial"/>
        </w:rPr>
      </w:pPr>
      <w:r w:rsidRPr="00774AD6">
        <w:rPr>
          <w:rFonts w:cs="Arial"/>
        </w:rPr>
        <w:t>Glenn County Planning &amp; Public Works Agency</w:t>
      </w:r>
    </w:p>
    <w:p w:rsidR="00774AD6" w:rsidRPr="00774AD6" w:rsidRDefault="00774AD6" w:rsidP="00774AD6">
      <w:pPr>
        <w:pBdr>
          <w:bottom w:val="single" w:sz="4" w:space="1" w:color="auto"/>
        </w:pBdr>
        <w:spacing w:after="120" w:line="240" w:lineRule="auto"/>
        <w:rPr>
          <w:rFonts w:cs="Arial"/>
        </w:rPr>
      </w:pPr>
    </w:p>
    <w:p w:rsidR="003771E9" w:rsidRPr="00774AD6" w:rsidRDefault="003771E9" w:rsidP="00774AD6">
      <w:pPr>
        <w:spacing w:after="120" w:line="240" w:lineRule="auto"/>
        <w:rPr>
          <w:rFonts w:cs="Arial"/>
        </w:rPr>
      </w:pPr>
      <w:r w:rsidRPr="00774AD6">
        <w:rPr>
          <w:rFonts w:cs="Arial"/>
        </w:rPr>
        <w:t xml:space="preserve">Our </w:t>
      </w:r>
      <w:proofErr w:type="spellStart"/>
      <w:r w:rsidRPr="00774AD6">
        <w:rPr>
          <w:rFonts w:cs="Arial"/>
        </w:rPr>
        <w:t>LTC</w:t>
      </w:r>
      <w:proofErr w:type="spellEnd"/>
      <w:r w:rsidRPr="00774AD6">
        <w:rPr>
          <w:rFonts w:cs="Arial"/>
        </w:rPr>
        <w:t xml:space="preserve"> is 6 members: 3 county supervisors and a city council person from each of the incorporated cities. Have too much fun this weekend to all. </w:t>
      </w:r>
      <w:proofErr w:type="spellStart"/>
      <w:r w:rsidRPr="00774AD6">
        <w:rPr>
          <w:rFonts w:cs="Arial"/>
        </w:rPr>
        <w:t>TGIF</w:t>
      </w:r>
      <w:proofErr w:type="spellEnd"/>
      <w:r w:rsidRPr="00774AD6">
        <w:rPr>
          <w:rFonts w:cs="Arial"/>
        </w:rPr>
        <w:t xml:space="preserve"> J</w:t>
      </w:r>
    </w:p>
    <w:p w:rsidR="003771E9" w:rsidRPr="00774AD6" w:rsidRDefault="003771E9" w:rsidP="00774AD6">
      <w:pPr>
        <w:spacing w:after="120" w:line="240" w:lineRule="auto"/>
        <w:rPr>
          <w:rFonts w:cs="Arial"/>
        </w:rPr>
      </w:pPr>
      <w:r w:rsidRPr="00774AD6">
        <w:rPr>
          <w:rFonts w:cs="Arial"/>
        </w:rPr>
        <w:t>Barbara O’Keeffe</w:t>
      </w:r>
    </w:p>
    <w:p w:rsidR="003771E9" w:rsidRPr="00774AD6" w:rsidRDefault="003771E9" w:rsidP="00774AD6">
      <w:pPr>
        <w:spacing w:after="120" w:line="240" w:lineRule="auto"/>
        <w:rPr>
          <w:rFonts w:cs="Arial"/>
        </w:rPr>
      </w:pPr>
      <w:r w:rsidRPr="00774AD6">
        <w:rPr>
          <w:rFonts w:cs="Arial"/>
        </w:rPr>
        <w:t>Deputy Director – Transportation</w:t>
      </w:r>
    </w:p>
    <w:p w:rsidR="003771E9" w:rsidRPr="000564C0" w:rsidRDefault="003771E9" w:rsidP="000564C0">
      <w:pPr>
        <w:spacing w:after="120" w:line="240" w:lineRule="auto"/>
        <w:rPr>
          <w:rFonts w:cs="Arial"/>
        </w:rPr>
      </w:pPr>
      <w:r w:rsidRPr="000564C0">
        <w:rPr>
          <w:rFonts w:cs="Arial"/>
        </w:rPr>
        <w:t>Tehama County Transportation Commission &amp; Transit Agency</w:t>
      </w:r>
    </w:p>
    <w:p w:rsidR="00774AD6" w:rsidRPr="000564C0" w:rsidRDefault="00774AD6" w:rsidP="000564C0">
      <w:pPr>
        <w:pBdr>
          <w:bottom w:val="single" w:sz="4" w:space="1" w:color="auto"/>
        </w:pBdr>
        <w:spacing w:after="120" w:line="240" w:lineRule="auto"/>
        <w:rPr>
          <w:rFonts w:cs="Arial"/>
        </w:rPr>
      </w:pPr>
    </w:p>
    <w:p w:rsidR="003771E9" w:rsidRDefault="003771E9" w:rsidP="000564C0">
      <w:pPr>
        <w:spacing w:after="120" w:line="240" w:lineRule="auto"/>
        <w:rPr>
          <w:rFonts w:eastAsia="Times New Roman" w:cs="Arial"/>
        </w:rPr>
      </w:pPr>
      <w:proofErr w:type="spellStart"/>
      <w:r w:rsidRPr="000564C0">
        <w:rPr>
          <w:rFonts w:eastAsia="Times New Roman" w:cs="Arial"/>
        </w:rPr>
        <w:t>AMBAG</w:t>
      </w:r>
      <w:proofErr w:type="spellEnd"/>
      <w:r w:rsidRPr="000564C0">
        <w:rPr>
          <w:rFonts w:eastAsia="Times New Roman" w:cs="Arial"/>
        </w:rPr>
        <w:t xml:space="preserve"> has 24 voting Board Members, one from each of the cities in the region and two from each of the three counties. The voting Board Members are city council members and county supervisors appointed by the councils and boards of supervisors. </w:t>
      </w:r>
      <w:proofErr w:type="spellStart"/>
      <w:r w:rsidRPr="000564C0">
        <w:rPr>
          <w:rFonts w:eastAsia="Times New Roman" w:cs="Arial"/>
        </w:rPr>
        <w:t>AMBAG</w:t>
      </w:r>
      <w:proofErr w:type="spellEnd"/>
      <w:r w:rsidRPr="000564C0">
        <w:rPr>
          <w:rFonts w:eastAsia="Times New Roman" w:cs="Arial"/>
        </w:rPr>
        <w:t xml:space="preserve"> also has seven ex-officio members, one from each of the RTPAs, one from the Air District, one from Caltrans and one from each of the transit agencies. </w:t>
      </w:r>
    </w:p>
    <w:p w:rsidR="00F256BA" w:rsidRDefault="00F256BA" w:rsidP="000564C0">
      <w:pPr>
        <w:spacing w:after="120" w:line="240" w:lineRule="auto"/>
        <w:rPr>
          <w:rFonts w:eastAsia="Times New Roman" w:cs="Arial"/>
        </w:rPr>
      </w:pPr>
    </w:p>
    <w:p w:rsidR="00F256BA" w:rsidRPr="000564C0" w:rsidRDefault="00F256BA" w:rsidP="000564C0">
      <w:pPr>
        <w:spacing w:after="120" w:line="240" w:lineRule="auto"/>
        <w:rPr>
          <w:rFonts w:eastAsia="Times New Roman" w:cs="Arial"/>
        </w:rPr>
      </w:pPr>
    </w:p>
    <w:p w:rsidR="003771E9" w:rsidRPr="000564C0" w:rsidRDefault="003771E9" w:rsidP="000564C0">
      <w:pPr>
        <w:spacing w:after="120" w:line="240" w:lineRule="auto"/>
        <w:rPr>
          <w:rFonts w:cs="Arial"/>
        </w:rPr>
      </w:pPr>
      <w:r w:rsidRPr="000564C0">
        <w:rPr>
          <w:rFonts w:cs="Arial"/>
        </w:rPr>
        <w:t xml:space="preserve">The Inyo </w:t>
      </w:r>
      <w:proofErr w:type="spellStart"/>
      <w:r w:rsidRPr="000564C0">
        <w:rPr>
          <w:rFonts w:cs="Arial"/>
        </w:rPr>
        <w:t>LTC</w:t>
      </w:r>
      <w:proofErr w:type="spellEnd"/>
      <w:r w:rsidRPr="000564C0">
        <w:rPr>
          <w:rFonts w:cs="Arial"/>
        </w:rPr>
        <w:t xml:space="preserve"> consists of 6 members. There is one incorporated City in Inyo County. Commission membership is as follows:</w:t>
      </w:r>
    </w:p>
    <w:p w:rsidR="003771E9" w:rsidRPr="000564C0" w:rsidRDefault="003771E9" w:rsidP="000564C0">
      <w:pPr>
        <w:pBdr>
          <w:bottom w:val="single" w:sz="4" w:space="1" w:color="auto"/>
        </w:pBdr>
        <w:spacing w:after="120" w:line="240" w:lineRule="auto"/>
        <w:rPr>
          <w:rFonts w:cs="Arial"/>
        </w:rPr>
      </w:pPr>
    </w:p>
    <w:p w:rsidR="003771E9" w:rsidRPr="000564C0" w:rsidRDefault="003771E9" w:rsidP="000564C0">
      <w:pPr>
        <w:pStyle w:val="ListParagraph"/>
        <w:numPr>
          <w:ilvl w:val="0"/>
          <w:numId w:val="3"/>
        </w:numPr>
        <w:spacing w:after="120"/>
        <w:rPr>
          <w:rFonts w:ascii="Arial" w:hAnsi="Arial" w:cs="Arial"/>
        </w:rPr>
      </w:pPr>
      <w:r w:rsidRPr="000564C0">
        <w:rPr>
          <w:rFonts w:ascii="Arial" w:hAnsi="Arial" w:cs="Arial"/>
        </w:rPr>
        <w:t>3 are appointed by the Board of Supervisors (this always consists of two Supervisors and one at-large position)</w:t>
      </w:r>
    </w:p>
    <w:p w:rsidR="003771E9" w:rsidRPr="000564C0" w:rsidRDefault="003771E9" w:rsidP="000564C0">
      <w:pPr>
        <w:pStyle w:val="ListParagraph"/>
        <w:numPr>
          <w:ilvl w:val="0"/>
          <w:numId w:val="3"/>
        </w:numPr>
        <w:spacing w:after="120"/>
        <w:rPr>
          <w:rFonts w:ascii="Arial" w:hAnsi="Arial" w:cs="Arial"/>
        </w:rPr>
      </w:pPr>
      <w:r w:rsidRPr="000564C0">
        <w:rPr>
          <w:rFonts w:ascii="Arial" w:hAnsi="Arial" w:cs="Arial"/>
        </w:rPr>
        <w:t>3 are appointed by the City Council (this always consists of two City Council and one at-large position</w:t>
      </w:r>
    </w:p>
    <w:p w:rsidR="00AB3CDC" w:rsidRPr="000564C0" w:rsidRDefault="00AB3CDC" w:rsidP="000564C0">
      <w:pPr>
        <w:pBdr>
          <w:bottom w:val="single" w:sz="4" w:space="1" w:color="auto"/>
        </w:pBdr>
        <w:spacing w:after="120" w:line="240" w:lineRule="auto"/>
        <w:ind w:left="2160" w:hanging="2160"/>
        <w:rPr>
          <w:rFonts w:cs="Arial"/>
        </w:rPr>
      </w:pPr>
    </w:p>
    <w:p w:rsidR="003771E9" w:rsidRPr="000564C0" w:rsidRDefault="003771E9" w:rsidP="000564C0">
      <w:pPr>
        <w:spacing w:after="120" w:line="240" w:lineRule="auto"/>
        <w:rPr>
          <w:rFonts w:cs="Arial"/>
        </w:rPr>
      </w:pPr>
      <w:r w:rsidRPr="000564C0">
        <w:rPr>
          <w:rFonts w:cs="Arial"/>
        </w:rPr>
        <w:t>Hi Sharon, The Transportation Agency for Monterey County is a twenty-three member agency which consists of local officials from each of its twelve incorporated cities and five county supervisorial districts, and ex-officio members from six public agencies (</w:t>
      </w:r>
      <w:proofErr w:type="spellStart"/>
      <w:r w:rsidRPr="000564C0">
        <w:rPr>
          <w:rFonts w:cs="Arial"/>
        </w:rPr>
        <w:t>AMBAG</w:t>
      </w:r>
      <w:proofErr w:type="spellEnd"/>
      <w:r w:rsidRPr="000564C0">
        <w:rPr>
          <w:rFonts w:cs="Arial"/>
        </w:rPr>
        <w:t xml:space="preserve">, Caltrans D5, Air District, Monterey Regional Airport, Monterey-Salinas Transit, </w:t>
      </w:r>
      <w:proofErr w:type="gramStart"/>
      <w:r w:rsidRPr="000564C0">
        <w:rPr>
          <w:rFonts w:cs="Arial"/>
        </w:rPr>
        <w:t>City</w:t>
      </w:r>
      <w:proofErr w:type="gramEnd"/>
      <w:r w:rsidRPr="000564C0">
        <w:rPr>
          <w:rFonts w:cs="Arial"/>
        </w:rPr>
        <w:t xml:space="preserve"> of Watsonville).</w:t>
      </w:r>
    </w:p>
    <w:p w:rsidR="003771E9" w:rsidRPr="000564C0" w:rsidRDefault="003771E9" w:rsidP="000564C0">
      <w:pPr>
        <w:spacing w:after="120" w:line="240" w:lineRule="auto"/>
        <w:rPr>
          <w:rFonts w:cs="Arial"/>
        </w:rPr>
      </w:pPr>
    </w:p>
    <w:p w:rsidR="003771E9" w:rsidRPr="000564C0" w:rsidRDefault="003771E9" w:rsidP="000564C0">
      <w:pPr>
        <w:spacing w:after="120" w:line="240" w:lineRule="auto"/>
        <w:rPr>
          <w:rFonts w:cs="Arial"/>
        </w:rPr>
      </w:pPr>
      <w:r w:rsidRPr="000564C0">
        <w:rPr>
          <w:rFonts w:cs="Arial"/>
        </w:rPr>
        <w:t>---</w:t>
      </w:r>
    </w:p>
    <w:p w:rsidR="003771E9" w:rsidRPr="000564C0" w:rsidRDefault="003771E9" w:rsidP="000564C0">
      <w:pPr>
        <w:spacing w:after="120" w:line="240" w:lineRule="auto"/>
        <w:rPr>
          <w:rFonts w:cs="Arial"/>
        </w:rPr>
      </w:pPr>
      <w:r w:rsidRPr="000564C0">
        <w:rPr>
          <w:rFonts w:cs="Arial"/>
        </w:rPr>
        <w:t>Michael Zeller</w:t>
      </w:r>
    </w:p>
    <w:p w:rsidR="003771E9" w:rsidRPr="000564C0" w:rsidRDefault="003771E9" w:rsidP="000564C0">
      <w:pPr>
        <w:spacing w:after="120" w:line="240" w:lineRule="auto"/>
        <w:rPr>
          <w:rFonts w:cs="Arial"/>
        </w:rPr>
      </w:pPr>
      <w:r w:rsidRPr="000564C0">
        <w:rPr>
          <w:rFonts w:cs="Arial"/>
        </w:rPr>
        <w:t>Senior Transportation Planner</w:t>
      </w:r>
    </w:p>
    <w:p w:rsidR="003771E9" w:rsidRPr="000564C0" w:rsidRDefault="003771E9" w:rsidP="000564C0">
      <w:pPr>
        <w:spacing w:after="120" w:line="240" w:lineRule="auto"/>
        <w:rPr>
          <w:rFonts w:cs="Arial"/>
        </w:rPr>
      </w:pPr>
      <w:r w:rsidRPr="000564C0">
        <w:rPr>
          <w:rFonts w:cs="Arial"/>
        </w:rPr>
        <w:t>Transportation Agency for Monterey County</w:t>
      </w:r>
    </w:p>
    <w:p w:rsidR="003771E9" w:rsidRPr="000564C0" w:rsidRDefault="003771E9" w:rsidP="000564C0">
      <w:pPr>
        <w:pBdr>
          <w:bottom w:val="single" w:sz="4" w:space="1" w:color="auto"/>
        </w:pBdr>
        <w:spacing w:after="120" w:line="240" w:lineRule="auto"/>
        <w:ind w:left="2160" w:hanging="2160"/>
        <w:rPr>
          <w:rFonts w:cs="Arial"/>
        </w:rPr>
      </w:pPr>
    </w:p>
    <w:p w:rsidR="00F34D4A" w:rsidRPr="000564C0" w:rsidRDefault="00F34D4A" w:rsidP="000564C0">
      <w:pPr>
        <w:spacing w:after="120" w:line="240" w:lineRule="auto"/>
        <w:rPr>
          <w:rFonts w:cs="Arial"/>
        </w:rPr>
      </w:pPr>
      <w:r w:rsidRPr="000564C0">
        <w:rPr>
          <w:rFonts w:cs="Arial"/>
        </w:rPr>
        <w:t xml:space="preserve">Hi Joni, The </w:t>
      </w:r>
      <w:proofErr w:type="spellStart"/>
      <w:r w:rsidRPr="000564C0">
        <w:rPr>
          <w:rFonts w:cs="Arial"/>
        </w:rPr>
        <w:t>CCOG</w:t>
      </w:r>
      <w:proofErr w:type="spellEnd"/>
      <w:r w:rsidRPr="000564C0">
        <w:rPr>
          <w:rFonts w:cs="Arial"/>
        </w:rPr>
        <w:t xml:space="preserve"> is comprised of: </w:t>
      </w:r>
    </w:p>
    <w:p w:rsidR="00F34D4A" w:rsidRPr="000564C0" w:rsidRDefault="00F34D4A" w:rsidP="000564C0">
      <w:pPr>
        <w:spacing w:after="120" w:line="240" w:lineRule="auto"/>
        <w:rPr>
          <w:rFonts w:cs="Arial"/>
        </w:rPr>
      </w:pPr>
      <w:r w:rsidRPr="000564C0">
        <w:rPr>
          <w:rFonts w:cs="Arial"/>
        </w:rPr>
        <w:t> 2 County Supervisors</w:t>
      </w:r>
    </w:p>
    <w:p w:rsidR="00F34D4A" w:rsidRPr="000564C0" w:rsidRDefault="00F34D4A" w:rsidP="000564C0">
      <w:pPr>
        <w:spacing w:after="120" w:line="240" w:lineRule="auto"/>
        <w:rPr>
          <w:rFonts w:cs="Arial"/>
        </w:rPr>
      </w:pPr>
      <w:r w:rsidRPr="000564C0">
        <w:rPr>
          <w:rFonts w:cs="Arial"/>
        </w:rPr>
        <w:t>2 City Council Members</w:t>
      </w:r>
    </w:p>
    <w:p w:rsidR="00F34D4A" w:rsidRPr="000564C0" w:rsidRDefault="00F34D4A" w:rsidP="000564C0">
      <w:pPr>
        <w:spacing w:after="120" w:line="240" w:lineRule="auto"/>
        <w:rPr>
          <w:rFonts w:cs="Arial"/>
        </w:rPr>
      </w:pPr>
      <w:r w:rsidRPr="000564C0">
        <w:rPr>
          <w:rFonts w:cs="Arial"/>
        </w:rPr>
        <w:t xml:space="preserve">3 Public Members at large appointed by the </w:t>
      </w:r>
      <w:proofErr w:type="gramStart"/>
      <w:r w:rsidRPr="000564C0">
        <w:rPr>
          <w:rFonts w:cs="Arial"/>
        </w:rPr>
        <w:t>Elected</w:t>
      </w:r>
      <w:proofErr w:type="gramEnd"/>
      <w:r w:rsidRPr="000564C0">
        <w:rPr>
          <w:rFonts w:cs="Arial"/>
        </w:rPr>
        <w:t xml:space="preserve"> representatives</w:t>
      </w:r>
    </w:p>
    <w:p w:rsidR="00F34D4A" w:rsidRPr="000564C0" w:rsidRDefault="00F34D4A" w:rsidP="000564C0">
      <w:pPr>
        <w:spacing w:after="120" w:line="240" w:lineRule="auto"/>
        <w:rPr>
          <w:rFonts w:cs="Arial"/>
        </w:rPr>
      </w:pPr>
      <w:r w:rsidRPr="000564C0">
        <w:rPr>
          <w:rFonts w:cs="Arial"/>
        </w:rPr>
        <w:t>Total 7</w:t>
      </w:r>
    </w:p>
    <w:p w:rsidR="00F34D4A" w:rsidRPr="000564C0" w:rsidRDefault="00F34D4A" w:rsidP="000564C0">
      <w:pPr>
        <w:spacing w:after="120" w:line="240" w:lineRule="auto"/>
        <w:rPr>
          <w:rFonts w:cs="Arial"/>
        </w:rPr>
      </w:pPr>
    </w:p>
    <w:p w:rsidR="00F34D4A" w:rsidRPr="000564C0" w:rsidRDefault="00F34D4A" w:rsidP="000564C0">
      <w:pPr>
        <w:spacing w:after="120" w:line="240" w:lineRule="auto"/>
        <w:rPr>
          <w:rFonts w:cs="Arial"/>
        </w:rPr>
      </w:pPr>
      <w:r w:rsidRPr="000564C0">
        <w:rPr>
          <w:rFonts w:cs="Arial"/>
        </w:rPr>
        <w:t>Melissa Eads</w:t>
      </w:r>
    </w:p>
    <w:p w:rsidR="00F34D4A" w:rsidRPr="000564C0" w:rsidRDefault="00F34D4A" w:rsidP="000564C0">
      <w:pPr>
        <w:spacing w:after="120" w:line="240" w:lineRule="auto"/>
        <w:rPr>
          <w:rFonts w:cs="Arial"/>
        </w:rPr>
      </w:pPr>
      <w:r w:rsidRPr="000564C0">
        <w:rPr>
          <w:rFonts w:cs="Arial"/>
        </w:rPr>
        <w:t>Calaveras Council of Governments</w:t>
      </w:r>
    </w:p>
    <w:p w:rsidR="00F34D4A" w:rsidRPr="000564C0" w:rsidRDefault="00F34D4A" w:rsidP="000564C0">
      <w:pPr>
        <w:pBdr>
          <w:bottom w:val="single" w:sz="4" w:space="1" w:color="auto"/>
        </w:pBdr>
        <w:spacing w:after="120" w:line="240" w:lineRule="auto"/>
        <w:rPr>
          <w:rFonts w:cs="Arial"/>
        </w:rPr>
      </w:pPr>
    </w:p>
    <w:p w:rsidR="00F34D4A" w:rsidRPr="000564C0" w:rsidRDefault="00F34D4A" w:rsidP="000564C0">
      <w:pPr>
        <w:spacing w:after="120" w:line="240" w:lineRule="auto"/>
        <w:rPr>
          <w:rFonts w:cs="Arial"/>
          <w:color w:val="1F497D"/>
        </w:rPr>
      </w:pPr>
      <w:r w:rsidRPr="000564C0">
        <w:rPr>
          <w:rFonts w:cs="Arial"/>
          <w:color w:val="1F497D"/>
        </w:rPr>
        <w:t>Mariposa County Board of Supervisors are made up of 5 elected officials who also act as our Local Transportation Commission.  We have no incorporated cities.</w:t>
      </w:r>
    </w:p>
    <w:p w:rsidR="00F34D4A" w:rsidRPr="000564C0" w:rsidRDefault="00F34D4A" w:rsidP="000564C0">
      <w:pPr>
        <w:spacing w:after="120" w:line="240" w:lineRule="auto"/>
        <w:rPr>
          <w:rFonts w:cs="Arial"/>
        </w:rPr>
      </w:pPr>
    </w:p>
    <w:p w:rsidR="00F34D4A" w:rsidRPr="000564C0" w:rsidRDefault="00F34D4A" w:rsidP="000564C0">
      <w:pPr>
        <w:spacing w:after="120" w:line="240" w:lineRule="auto"/>
        <w:rPr>
          <w:rFonts w:cs="Arial"/>
          <w:color w:val="1F497D"/>
        </w:rPr>
      </w:pPr>
      <w:r w:rsidRPr="000564C0">
        <w:rPr>
          <w:rFonts w:cs="Arial"/>
          <w:color w:val="1F497D"/>
        </w:rPr>
        <w:t>Trinity County Board of Supervisors are made up of 5 elected officials who also act as our Local Transportation Commission.  There are no incorporated cities in Trinity County.</w:t>
      </w:r>
    </w:p>
    <w:p w:rsidR="00DF4534" w:rsidRPr="000564C0" w:rsidRDefault="00DF4534" w:rsidP="000564C0">
      <w:pPr>
        <w:pStyle w:val="ListParagraph"/>
        <w:spacing w:after="120"/>
        <w:ind w:left="540"/>
        <w:rPr>
          <w:rFonts w:ascii="Arial" w:hAnsi="Arial" w:cs="Arial"/>
        </w:rPr>
      </w:pPr>
      <w:r w:rsidRPr="000564C0">
        <w:rPr>
          <w:rFonts w:ascii="Arial" w:hAnsi="Arial" w:cs="Arial"/>
        </w:rPr>
        <w:t xml:space="preserve">Six commissioners – three commissioners appointed by the Town of Mammoth Lakes Town Council and three commissioners appointed by the Mono County Board of Supervisors. Each appointing authority may also select up to three alternative members to serve in the absence of their respective regular members. In most instances, the </w:t>
      </w:r>
      <w:r w:rsidRPr="000564C0">
        <w:rPr>
          <w:rFonts w:ascii="Arial" w:hAnsi="Arial" w:cs="Arial"/>
        </w:rPr>
        <w:lastRenderedPageBreak/>
        <w:t>appointing authorities select commissioners that also serve as members of the Mammoth Lakes Town Council and Mono County Board of Supervisors.</w:t>
      </w:r>
    </w:p>
    <w:p w:rsidR="00DF4534" w:rsidRPr="000564C0" w:rsidRDefault="00DF4534" w:rsidP="000564C0">
      <w:pPr>
        <w:pStyle w:val="ListParagraph"/>
        <w:spacing w:after="120"/>
        <w:ind w:left="540"/>
        <w:rPr>
          <w:rFonts w:ascii="Arial" w:hAnsi="Arial" w:cs="Arial"/>
        </w:rPr>
      </w:pPr>
    </w:p>
    <w:p w:rsidR="00DF4534" w:rsidRPr="000564C0" w:rsidRDefault="00DF4534" w:rsidP="000564C0">
      <w:pPr>
        <w:pStyle w:val="ListParagraph"/>
        <w:spacing w:after="120"/>
        <w:ind w:left="540"/>
        <w:rPr>
          <w:rFonts w:ascii="Arial" w:hAnsi="Arial" w:cs="Arial"/>
        </w:rPr>
      </w:pPr>
      <w:r w:rsidRPr="000564C0">
        <w:rPr>
          <w:rFonts w:ascii="Arial" w:hAnsi="Arial" w:cs="Arial"/>
        </w:rPr>
        <w:t xml:space="preserve">The current </w:t>
      </w:r>
      <w:proofErr w:type="spellStart"/>
      <w:r w:rsidRPr="000564C0">
        <w:rPr>
          <w:rFonts w:ascii="Arial" w:hAnsi="Arial" w:cs="Arial"/>
        </w:rPr>
        <w:t>LTC</w:t>
      </w:r>
      <w:proofErr w:type="spellEnd"/>
      <w:r w:rsidRPr="000564C0">
        <w:rPr>
          <w:rFonts w:ascii="Arial" w:hAnsi="Arial" w:cs="Arial"/>
        </w:rPr>
        <w:t xml:space="preserve"> make up – 3 Board of Supervisors, 2 Town Council members &amp; 1 citizen appointed by the Town Council.  </w:t>
      </w:r>
    </w:p>
    <w:p w:rsidR="002A6AB9" w:rsidRPr="000564C0" w:rsidRDefault="002A6AB9" w:rsidP="000564C0">
      <w:pPr>
        <w:pBdr>
          <w:bottom w:val="single" w:sz="4" w:space="1" w:color="auto"/>
        </w:pBdr>
        <w:spacing w:after="120" w:line="240" w:lineRule="auto"/>
        <w:rPr>
          <w:rFonts w:cs="Arial"/>
        </w:rPr>
      </w:pPr>
    </w:p>
    <w:p w:rsidR="002A6AB9" w:rsidRPr="000564C0" w:rsidRDefault="002A6AB9" w:rsidP="000564C0">
      <w:pPr>
        <w:spacing w:after="120" w:line="240" w:lineRule="auto"/>
        <w:rPr>
          <w:rFonts w:cs="Arial"/>
        </w:rPr>
      </w:pPr>
      <w:r w:rsidRPr="000564C0">
        <w:rPr>
          <w:rFonts w:cs="Arial"/>
        </w:rPr>
        <w:t>The Lake APC Board of Directors is comprised of eight members: two members of the County Board of Supervisors, two member from each of the two city councils, and two Member-at-Large representatives appointed by the Board of Supervisors.  Lake APC convenes as the Policy Advisory Committee at the onset of the meeting to include a representative of Caltrans District 1 as a voting member.</w:t>
      </w:r>
    </w:p>
    <w:p w:rsidR="00F34D4A" w:rsidRDefault="00F34D4A" w:rsidP="00F54CA6">
      <w:pPr>
        <w:pBdr>
          <w:bottom w:val="single" w:sz="4" w:space="1" w:color="auto"/>
        </w:pBdr>
        <w:spacing w:after="120" w:line="240" w:lineRule="auto"/>
        <w:rPr>
          <w:rFonts w:cs="Arial"/>
        </w:rPr>
      </w:pPr>
    </w:p>
    <w:p w:rsidR="00F54CA6" w:rsidRDefault="00F54CA6" w:rsidP="00F54CA6">
      <w:pPr>
        <w:rPr>
          <w:rFonts w:ascii="Times New Roman" w:hAnsi="Times New Roman"/>
        </w:rPr>
      </w:pPr>
      <w:r>
        <w:t>We have six members.</w:t>
      </w:r>
    </w:p>
    <w:p w:rsidR="00F54CA6" w:rsidRDefault="00F54CA6" w:rsidP="00F54CA6">
      <w:r>
        <w:br/>
        <w:t>Three commissioners are appointed by the County Board of Supervisors, currently two are elected Supervisors and one is a public member.</w:t>
      </w:r>
      <w:r>
        <w:br/>
        <w:t>Three commissioners are appointed by the City of Crescent City Council, currently all elected Council members</w:t>
      </w:r>
      <w:r>
        <w:br w:type="textWrapping" w:clear="all"/>
      </w:r>
    </w:p>
    <w:p w:rsidR="00F54CA6" w:rsidRDefault="00F54CA6" w:rsidP="00F54CA6">
      <w:pPr>
        <w:rPr>
          <w:sz w:val="18"/>
          <w:szCs w:val="18"/>
        </w:rPr>
      </w:pPr>
      <w:r>
        <w:rPr>
          <w:rFonts w:cs="Arial"/>
        </w:rPr>
        <w:t>Tamera Leighton, Executive Director</w:t>
      </w:r>
    </w:p>
    <w:p w:rsidR="00F54CA6" w:rsidRDefault="00F54CA6" w:rsidP="00F54CA6">
      <w:pPr>
        <w:spacing w:after="120" w:line="240" w:lineRule="auto"/>
        <w:rPr>
          <w:rFonts w:cs="Arial"/>
        </w:rPr>
      </w:pPr>
      <w:r>
        <w:rPr>
          <w:rFonts w:cs="Arial"/>
        </w:rPr>
        <w:t>Del Norte Local Transportation Commission</w:t>
      </w:r>
    </w:p>
    <w:p w:rsidR="00F54CA6" w:rsidRDefault="00F54CA6" w:rsidP="00F54CA6">
      <w:pPr>
        <w:pBdr>
          <w:bottom w:val="single" w:sz="4" w:space="1" w:color="auto"/>
        </w:pBdr>
        <w:spacing w:after="120" w:line="240" w:lineRule="auto"/>
        <w:rPr>
          <w:rFonts w:cs="Arial"/>
        </w:rPr>
      </w:pPr>
    </w:p>
    <w:p w:rsidR="00F54CA6" w:rsidRDefault="00F54CA6" w:rsidP="00F54CA6">
      <w:pPr>
        <w:rPr>
          <w:rFonts w:eastAsia="Times New Roman"/>
          <w:color w:val="000000"/>
          <w:sz w:val="21"/>
          <w:szCs w:val="21"/>
        </w:rPr>
      </w:pPr>
      <w:r>
        <w:rPr>
          <w:rFonts w:eastAsia="Times New Roman"/>
          <w:color w:val="000000"/>
          <w:sz w:val="21"/>
          <w:szCs w:val="21"/>
        </w:rPr>
        <w:t>The Alpine County Local Transportation Commission consists of five members who are also the elected members of the Board of Supervisors. There are no incorporated cities.</w:t>
      </w:r>
    </w:p>
    <w:p w:rsidR="00F54CA6" w:rsidRDefault="00F54CA6" w:rsidP="00F54CA6">
      <w:pPr>
        <w:pBdr>
          <w:bottom w:val="single" w:sz="4" w:space="1" w:color="auto"/>
        </w:pBdr>
        <w:rPr>
          <w:rFonts w:ascii="Calibri" w:eastAsia="Times New Roman" w:hAnsi="Calibri"/>
          <w:color w:val="000000"/>
          <w:sz w:val="21"/>
          <w:szCs w:val="21"/>
        </w:rPr>
      </w:pPr>
    </w:p>
    <w:p w:rsidR="00F54CA6" w:rsidRDefault="00F54CA6" w:rsidP="00F54CA6">
      <w:pPr>
        <w:pBdr>
          <w:bottom w:val="single" w:sz="4" w:space="1" w:color="auto"/>
        </w:pBdr>
        <w:rPr>
          <w:rFonts w:ascii="Calibri" w:eastAsia="Times New Roman" w:hAnsi="Calibri"/>
          <w:sz w:val="24"/>
          <w:szCs w:val="24"/>
        </w:rPr>
      </w:pPr>
      <w:r>
        <w:rPr>
          <w:rFonts w:eastAsia="Times New Roman"/>
        </w:rPr>
        <w:t xml:space="preserve">Mono </w:t>
      </w:r>
      <w:proofErr w:type="spellStart"/>
      <w:r>
        <w:rPr>
          <w:rFonts w:eastAsia="Times New Roman"/>
        </w:rPr>
        <w:t>LTC</w:t>
      </w:r>
      <w:proofErr w:type="spellEnd"/>
      <w:r>
        <w:rPr>
          <w:rFonts w:eastAsia="Times New Roman"/>
        </w:rPr>
        <w:t xml:space="preserve"> is comprised of 6 commissioners: 3 appointed by the Board of Supervisors and 3 appointed by the Mammoth Lakes Council. The BOS appointments consist of 3 elected supervisors; the Council appointments consist of 2 Council Members and a local citizen.</w:t>
      </w:r>
    </w:p>
    <w:p w:rsidR="00F54CA6" w:rsidRDefault="00F54CA6" w:rsidP="00F54CA6">
      <w:pPr>
        <w:rPr>
          <w:rFonts w:ascii="Calibri" w:hAnsi="Calibri"/>
        </w:rPr>
      </w:pPr>
      <w:r>
        <w:rPr>
          <w:color w:val="1F497D"/>
        </w:rPr>
        <w:t xml:space="preserve">The ACTC has 6 members. We are an </w:t>
      </w:r>
      <w:proofErr w:type="spellStart"/>
      <w:r>
        <w:rPr>
          <w:color w:val="1F497D"/>
        </w:rPr>
        <w:t>LTC</w:t>
      </w:r>
      <w:proofErr w:type="spellEnd"/>
      <w:r>
        <w:rPr>
          <w:color w:val="1F497D"/>
        </w:rPr>
        <w:t xml:space="preserve"> per state law; 3 members appointed by the Board of Supervisors, 3 members appointed by the City Selection Committee. The BOS appoints 2 from the BOS, and a third from the public at large. The City selection committee has set up a rotation policy among our 5 incorporated Cities. The Caltrans District 10 Director is a non-voting, ex-officio member (he/she send someone from the planning staff to represent Caltrans at every meeting.</w:t>
      </w:r>
    </w:p>
    <w:p w:rsidR="00F54CA6" w:rsidRDefault="00F54CA6" w:rsidP="00F54CA6">
      <w:r>
        <w:rPr>
          <w:color w:val="1F497D"/>
        </w:rPr>
        <w:t> </w:t>
      </w:r>
    </w:p>
    <w:p w:rsidR="00543B76" w:rsidRDefault="00543B76" w:rsidP="00543B76">
      <w:pPr>
        <w:rPr>
          <w:rFonts w:ascii="Calibri" w:hAnsi="Calibri"/>
          <w:color w:val="000000"/>
          <w:sz w:val="24"/>
        </w:rPr>
      </w:pPr>
      <w:r>
        <w:rPr>
          <w:color w:val="000000"/>
          <w:sz w:val="24"/>
        </w:rPr>
        <w:t xml:space="preserve">The </w:t>
      </w:r>
      <w:proofErr w:type="spellStart"/>
      <w:r>
        <w:rPr>
          <w:color w:val="000000"/>
          <w:sz w:val="24"/>
        </w:rPr>
        <w:t>SCLTC</w:t>
      </w:r>
      <w:proofErr w:type="spellEnd"/>
      <w:r>
        <w:rPr>
          <w:color w:val="000000"/>
          <w:sz w:val="24"/>
        </w:rPr>
        <w:t xml:space="preserve"> is comprised of three members from the Board of Supervisors (with one alternate) and three members from the League of Local Agencies (with one alternate).  </w:t>
      </w:r>
    </w:p>
    <w:p w:rsidR="00543B76" w:rsidRDefault="00543B76" w:rsidP="00543B76">
      <w:pPr>
        <w:rPr>
          <w:color w:val="000000"/>
          <w:sz w:val="24"/>
        </w:rPr>
      </w:pPr>
    </w:p>
    <w:p w:rsidR="00543B76" w:rsidRDefault="00543B76" w:rsidP="00543B76">
      <w:pPr>
        <w:rPr>
          <w:color w:val="000000"/>
          <w:sz w:val="24"/>
        </w:rPr>
      </w:pPr>
      <w:r>
        <w:rPr>
          <w:color w:val="000000"/>
          <w:sz w:val="24"/>
        </w:rPr>
        <w:lastRenderedPageBreak/>
        <w:t xml:space="preserve">The League of Local Agencies is the elected representatives from the nine incorporated cities within the jurisdiction.  </w:t>
      </w:r>
    </w:p>
    <w:p w:rsidR="00543B76" w:rsidRDefault="00543B76" w:rsidP="00543B76">
      <w:pPr>
        <w:rPr>
          <w:color w:val="000000"/>
          <w:sz w:val="24"/>
        </w:rPr>
      </w:pPr>
    </w:p>
    <w:p w:rsidR="00543B76" w:rsidRDefault="00543B76" w:rsidP="00543B76">
      <w:pPr>
        <w:rPr>
          <w:rFonts w:eastAsia="Times New Roman" w:cs="Calibri"/>
          <w:i/>
          <w:noProof/>
          <w:color w:val="000000"/>
        </w:rPr>
      </w:pPr>
      <w:r>
        <w:rPr>
          <w:rFonts w:eastAsia="Times New Roman" w:cs="Calibri"/>
          <w:i/>
          <w:noProof/>
          <w:color w:val="000000"/>
        </w:rPr>
        <w:t>Melissa Cummins</w:t>
      </w:r>
    </w:p>
    <w:p w:rsidR="00543B76" w:rsidRDefault="00543B76" w:rsidP="00543B76">
      <w:pPr>
        <w:rPr>
          <w:rFonts w:eastAsia="Times New Roman" w:cs="Calibri"/>
          <w:noProof/>
          <w:color w:val="000000"/>
        </w:rPr>
      </w:pPr>
    </w:p>
    <w:p w:rsidR="00543B76" w:rsidRDefault="00543B76" w:rsidP="00543B76">
      <w:pPr>
        <w:rPr>
          <w:rFonts w:eastAsia="Times New Roman" w:cs="Calibri"/>
          <w:i/>
          <w:noProof/>
          <w:color w:val="000000"/>
        </w:rPr>
      </w:pPr>
      <w:r>
        <w:rPr>
          <w:rFonts w:eastAsia="Times New Roman" w:cs="Calibri"/>
          <w:i/>
          <w:noProof/>
          <w:color w:val="000000"/>
        </w:rPr>
        <w:t>Executive Director</w:t>
      </w:r>
    </w:p>
    <w:p w:rsidR="00543B76" w:rsidRDefault="00543B76" w:rsidP="00543B76">
      <w:pPr>
        <w:rPr>
          <w:rFonts w:eastAsia="Times New Roman" w:cs="Calibri"/>
          <w:i/>
          <w:noProof/>
          <w:color w:val="000000"/>
        </w:rPr>
      </w:pPr>
      <w:r>
        <w:rPr>
          <w:rFonts w:eastAsia="Times New Roman" w:cs="Calibri"/>
          <w:i/>
          <w:noProof/>
          <w:color w:val="000000"/>
        </w:rPr>
        <w:t>Siskiyou County Local Transportation Commission</w:t>
      </w:r>
    </w:p>
    <w:p w:rsidR="00F54CA6" w:rsidRPr="00774AD6" w:rsidRDefault="00F54CA6" w:rsidP="00F54CA6">
      <w:pPr>
        <w:spacing w:after="120" w:line="240" w:lineRule="auto"/>
        <w:rPr>
          <w:rFonts w:cs="Arial"/>
        </w:rPr>
      </w:pPr>
      <w:bookmarkStart w:id="1" w:name="_GoBack"/>
      <w:bookmarkEnd w:id="1"/>
    </w:p>
    <w:sectPr w:rsidR="00F54CA6" w:rsidRPr="0077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45B"/>
    <w:multiLevelType w:val="hybridMultilevel"/>
    <w:tmpl w:val="A008F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962FA4"/>
    <w:multiLevelType w:val="hybridMultilevel"/>
    <w:tmpl w:val="24485E1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7255EF"/>
    <w:multiLevelType w:val="multilevel"/>
    <w:tmpl w:val="F90E34FA"/>
    <w:lvl w:ilvl="0">
      <w:start w:val="1"/>
      <w:numFmt w:val="upperRoman"/>
      <w:pStyle w:val="Heading1"/>
      <w:lvlText w:val="%1."/>
      <w:lvlJc w:val="left"/>
      <w:pPr>
        <w:ind w:left="0" w:firstLine="0"/>
      </w:pPr>
      <w:rPr>
        <w:i w:val="0"/>
      </w:r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52"/>
    <w:rsid w:val="000564C0"/>
    <w:rsid w:val="002A6AB9"/>
    <w:rsid w:val="003609F3"/>
    <w:rsid w:val="003771E9"/>
    <w:rsid w:val="003D09F2"/>
    <w:rsid w:val="00543B76"/>
    <w:rsid w:val="00774AD6"/>
    <w:rsid w:val="00882252"/>
    <w:rsid w:val="009F2CAA"/>
    <w:rsid w:val="00AB3CDC"/>
    <w:rsid w:val="00B90F70"/>
    <w:rsid w:val="00BF2D24"/>
    <w:rsid w:val="00D03B13"/>
    <w:rsid w:val="00DF4534"/>
    <w:rsid w:val="00F256BA"/>
    <w:rsid w:val="00F34D4A"/>
    <w:rsid w:val="00F5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AE35-99EF-4DE4-B225-17BFF1CB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AA"/>
    <w:rPr>
      <w:rFonts w:ascii="Arial" w:hAnsi="Arial"/>
    </w:rPr>
  </w:style>
  <w:style w:type="paragraph" w:styleId="Heading1">
    <w:name w:val="heading 1"/>
    <w:basedOn w:val="Normal"/>
    <w:link w:val="Heading1Char"/>
    <w:uiPriority w:val="9"/>
    <w:qFormat/>
    <w:rsid w:val="00AB3CDC"/>
    <w:pPr>
      <w:keepNext/>
      <w:numPr>
        <w:numId w:val="2"/>
      </w:numPr>
      <w:autoSpaceDE w:val="0"/>
      <w:autoSpaceDN w:val="0"/>
      <w:spacing w:after="0" w:line="240" w:lineRule="auto"/>
      <w:ind w:left="720" w:hanging="720"/>
      <w:outlineLvl w:val="0"/>
    </w:pPr>
    <w:rPr>
      <w:rFonts w:ascii="Times New Roman" w:hAnsi="Times New Roman" w:cs="Times New Roman"/>
      <w:kern w:val="36"/>
      <w:sz w:val="24"/>
      <w:szCs w:val="24"/>
    </w:rPr>
  </w:style>
  <w:style w:type="paragraph" w:styleId="Heading2">
    <w:name w:val="heading 2"/>
    <w:basedOn w:val="Normal"/>
    <w:link w:val="Heading2Char"/>
    <w:uiPriority w:val="9"/>
    <w:semiHidden/>
    <w:unhideWhenUsed/>
    <w:qFormat/>
    <w:rsid w:val="00AB3CDC"/>
    <w:pPr>
      <w:numPr>
        <w:ilvl w:val="1"/>
        <w:numId w:val="2"/>
      </w:numPr>
      <w:autoSpaceDE w:val="0"/>
      <w:autoSpaceDN w:val="0"/>
      <w:spacing w:after="0" w:line="240" w:lineRule="auto"/>
      <w:ind w:left="1440" w:hanging="720"/>
      <w:outlineLvl w:val="1"/>
    </w:pPr>
    <w:rPr>
      <w:rFonts w:ascii="Times New Roman" w:hAnsi="Times New Roman" w:cs="Times New Roman"/>
      <w:sz w:val="24"/>
      <w:szCs w:val="24"/>
      <w:u w:val="single"/>
    </w:rPr>
  </w:style>
  <w:style w:type="paragraph" w:styleId="Heading3">
    <w:name w:val="heading 3"/>
    <w:basedOn w:val="Normal"/>
    <w:link w:val="Heading3Char"/>
    <w:uiPriority w:val="9"/>
    <w:semiHidden/>
    <w:unhideWhenUsed/>
    <w:qFormat/>
    <w:rsid w:val="00AB3CDC"/>
    <w:pPr>
      <w:keepNext/>
      <w:numPr>
        <w:ilvl w:val="2"/>
        <w:numId w:val="2"/>
      </w:numPr>
      <w:autoSpaceDE w:val="0"/>
      <w:autoSpaceDN w:val="0"/>
      <w:spacing w:after="0" w:line="240" w:lineRule="auto"/>
      <w:jc w:val="center"/>
      <w:outlineLvl w:val="2"/>
    </w:pPr>
    <w:rPr>
      <w:rFonts w:ascii="Times New Roman" w:hAnsi="Times New Roman" w:cs="Times New Roman"/>
      <w:sz w:val="24"/>
      <w:szCs w:val="24"/>
    </w:rPr>
  </w:style>
  <w:style w:type="paragraph" w:styleId="Heading4">
    <w:name w:val="heading 4"/>
    <w:basedOn w:val="Normal"/>
    <w:link w:val="Heading4Char"/>
    <w:uiPriority w:val="9"/>
    <w:semiHidden/>
    <w:unhideWhenUsed/>
    <w:qFormat/>
    <w:rsid w:val="00AB3CDC"/>
    <w:pPr>
      <w:keepNext/>
      <w:numPr>
        <w:ilvl w:val="3"/>
        <w:numId w:val="2"/>
      </w:numPr>
      <w:autoSpaceDE w:val="0"/>
      <w:autoSpaceDN w:val="0"/>
      <w:spacing w:after="0" w:line="240" w:lineRule="auto"/>
      <w:outlineLvl w:val="3"/>
    </w:pPr>
    <w:rPr>
      <w:rFonts w:ascii="Times New Roman" w:hAnsi="Times New Roman" w:cs="Times New Roman"/>
      <w:sz w:val="24"/>
      <w:szCs w:val="24"/>
      <w:u w:val="single"/>
    </w:rPr>
  </w:style>
  <w:style w:type="paragraph" w:styleId="Heading5">
    <w:name w:val="heading 5"/>
    <w:basedOn w:val="Normal"/>
    <w:link w:val="Heading5Char"/>
    <w:uiPriority w:val="9"/>
    <w:semiHidden/>
    <w:unhideWhenUsed/>
    <w:qFormat/>
    <w:rsid w:val="00AB3CDC"/>
    <w:pPr>
      <w:keepNext/>
      <w:numPr>
        <w:ilvl w:val="4"/>
        <w:numId w:val="2"/>
      </w:numPr>
      <w:spacing w:after="0" w:line="240" w:lineRule="auto"/>
      <w:jc w:val="both"/>
      <w:outlineLvl w:val="4"/>
    </w:pPr>
    <w:rPr>
      <w:rFonts w:cs="Arial"/>
      <w:sz w:val="24"/>
      <w:szCs w:val="24"/>
      <w:u w:val="single"/>
    </w:rPr>
  </w:style>
  <w:style w:type="paragraph" w:styleId="Heading6">
    <w:name w:val="heading 6"/>
    <w:basedOn w:val="Normal"/>
    <w:link w:val="Heading6Char"/>
    <w:uiPriority w:val="9"/>
    <w:semiHidden/>
    <w:unhideWhenUsed/>
    <w:qFormat/>
    <w:rsid w:val="00AB3CDC"/>
    <w:pPr>
      <w:keepNext/>
      <w:numPr>
        <w:ilvl w:val="5"/>
        <w:numId w:val="2"/>
      </w:numPr>
      <w:spacing w:after="0" w:line="240" w:lineRule="auto"/>
      <w:jc w:val="both"/>
      <w:outlineLvl w:val="5"/>
    </w:pPr>
    <w:rPr>
      <w:rFonts w:cs="Arial"/>
      <w:b/>
      <w:bCs/>
      <w:sz w:val="24"/>
      <w:szCs w:val="24"/>
      <w:u w:val="single"/>
    </w:rPr>
  </w:style>
  <w:style w:type="paragraph" w:styleId="Heading7">
    <w:name w:val="heading 7"/>
    <w:basedOn w:val="Normal"/>
    <w:link w:val="Heading7Char"/>
    <w:uiPriority w:val="9"/>
    <w:semiHidden/>
    <w:unhideWhenUsed/>
    <w:qFormat/>
    <w:rsid w:val="00AB3CDC"/>
    <w:pPr>
      <w:keepNext/>
      <w:numPr>
        <w:ilvl w:val="6"/>
        <w:numId w:val="2"/>
      </w:numPr>
      <w:autoSpaceDE w:val="0"/>
      <w:autoSpaceDN w:val="0"/>
      <w:spacing w:after="0" w:line="240" w:lineRule="auto"/>
      <w:jc w:val="center"/>
      <w:outlineLvl w:val="6"/>
    </w:pPr>
    <w:rPr>
      <w:rFonts w:ascii="Times New Roman" w:hAnsi="Times New Roman" w:cs="Times New Roman"/>
      <w:sz w:val="24"/>
      <w:szCs w:val="24"/>
    </w:rPr>
  </w:style>
  <w:style w:type="paragraph" w:styleId="Heading8">
    <w:name w:val="heading 8"/>
    <w:basedOn w:val="Normal"/>
    <w:link w:val="Heading8Char"/>
    <w:uiPriority w:val="9"/>
    <w:semiHidden/>
    <w:unhideWhenUsed/>
    <w:qFormat/>
    <w:rsid w:val="00AB3CDC"/>
    <w:pPr>
      <w:keepNext/>
      <w:numPr>
        <w:ilvl w:val="7"/>
        <w:numId w:val="2"/>
      </w:numPr>
      <w:autoSpaceDE w:val="0"/>
      <w:autoSpaceDN w:val="0"/>
      <w:spacing w:after="0" w:line="240" w:lineRule="auto"/>
      <w:outlineLvl w:val="7"/>
    </w:pPr>
    <w:rPr>
      <w:rFonts w:ascii="Times New Roman" w:hAnsi="Times New Roman" w:cs="Times New Roman"/>
      <w:sz w:val="24"/>
      <w:szCs w:val="24"/>
      <w:u w:val="single"/>
    </w:rPr>
  </w:style>
  <w:style w:type="paragraph" w:styleId="Heading9">
    <w:name w:val="heading 9"/>
    <w:basedOn w:val="Normal"/>
    <w:link w:val="Heading9Char"/>
    <w:uiPriority w:val="9"/>
    <w:semiHidden/>
    <w:unhideWhenUsed/>
    <w:qFormat/>
    <w:rsid w:val="00AB3CDC"/>
    <w:pPr>
      <w:keepNext/>
      <w:numPr>
        <w:ilvl w:val="8"/>
        <w:numId w:val="2"/>
      </w:numPr>
      <w:autoSpaceDE w:val="0"/>
      <w:autoSpaceDN w:val="0"/>
      <w:spacing w:after="0" w:line="240" w:lineRule="auto"/>
      <w:jc w:val="center"/>
      <w:outlineLvl w:val="8"/>
    </w:pPr>
    <w:rPr>
      <w:rFonts w:ascii="Times New Roman" w:hAnsi="Times New Roman" w:cs="Times New Roman"/>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52"/>
    <w:pPr>
      <w:spacing w:after="0" w:line="240" w:lineRule="auto"/>
      <w:ind w:left="720"/>
    </w:pPr>
    <w:rPr>
      <w:rFonts w:ascii="Calibri" w:hAnsi="Calibri" w:cs="Times New Roman"/>
    </w:rPr>
  </w:style>
  <w:style w:type="paragraph" w:styleId="NormalWeb">
    <w:name w:val="Normal (Web)"/>
    <w:basedOn w:val="Normal"/>
    <w:uiPriority w:val="99"/>
    <w:semiHidden/>
    <w:unhideWhenUsed/>
    <w:rsid w:val="0088225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82252"/>
    <w:rPr>
      <w:color w:val="0563C1"/>
      <w:u w:val="single"/>
    </w:rPr>
  </w:style>
  <w:style w:type="character" w:styleId="Strong">
    <w:name w:val="Strong"/>
    <w:basedOn w:val="DefaultParagraphFont"/>
    <w:uiPriority w:val="22"/>
    <w:qFormat/>
    <w:rsid w:val="00882252"/>
    <w:rPr>
      <w:b/>
      <w:bCs/>
    </w:rPr>
  </w:style>
  <w:style w:type="paragraph" w:styleId="BalloonText">
    <w:name w:val="Balloon Text"/>
    <w:basedOn w:val="Normal"/>
    <w:link w:val="BalloonTextChar"/>
    <w:uiPriority w:val="99"/>
    <w:semiHidden/>
    <w:unhideWhenUsed/>
    <w:rsid w:val="003D0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F2"/>
    <w:rPr>
      <w:rFonts w:ascii="Segoe UI" w:hAnsi="Segoe UI" w:cs="Segoe UI"/>
      <w:sz w:val="18"/>
      <w:szCs w:val="18"/>
    </w:rPr>
  </w:style>
  <w:style w:type="character" w:customStyle="1" w:styleId="Heading1Char">
    <w:name w:val="Heading 1 Char"/>
    <w:basedOn w:val="DefaultParagraphFont"/>
    <w:link w:val="Heading1"/>
    <w:uiPriority w:val="9"/>
    <w:rsid w:val="00AB3CDC"/>
    <w:rPr>
      <w:rFonts w:ascii="Times New Roman" w:hAnsi="Times New Roman" w:cs="Times New Roman"/>
      <w:kern w:val="36"/>
      <w:sz w:val="24"/>
      <w:szCs w:val="24"/>
    </w:rPr>
  </w:style>
  <w:style w:type="character" w:customStyle="1" w:styleId="Heading2Char">
    <w:name w:val="Heading 2 Char"/>
    <w:basedOn w:val="DefaultParagraphFont"/>
    <w:link w:val="Heading2"/>
    <w:uiPriority w:val="9"/>
    <w:semiHidden/>
    <w:rsid w:val="00AB3CDC"/>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AB3CDC"/>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B3CDC"/>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semiHidden/>
    <w:rsid w:val="00AB3CDC"/>
    <w:rPr>
      <w:rFonts w:ascii="Arial" w:hAnsi="Arial" w:cs="Arial"/>
      <w:sz w:val="24"/>
      <w:szCs w:val="24"/>
      <w:u w:val="single"/>
    </w:rPr>
  </w:style>
  <w:style w:type="character" w:customStyle="1" w:styleId="Heading6Char">
    <w:name w:val="Heading 6 Char"/>
    <w:basedOn w:val="DefaultParagraphFont"/>
    <w:link w:val="Heading6"/>
    <w:uiPriority w:val="9"/>
    <w:semiHidden/>
    <w:rsid w:val="00AB3CDC"/>
    <w:rPr>
      <w:rFonts w:ascii="Arial" w:hAnsi="Arial" w:cs="Arial"/>
      <w:b/>
      <w:bCs/>
      <w:sz w:val="24"/>
      <w:szCs w:val="24"/>
      <w:u w:val="single"/>
    </w:rPr>
  </w:style>
  <w:style w:type="character" w:customStyle="1" w:styleId="Heading7Char">
    <w:name w:val="Heading 7 Char"/>
    <w:basedOn w:val="DefaultParagraphFont"/>
    <w:link w:val="Heading7"/>
    <w:uiPriority w:val="9"/>
    <w:semiHidden/>
    <w:rsid w:val="00AB3CDC"/>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B3CDC"/>
    <w:rPr>
      <w:rFonts w:ascii="Times New Roman" w:hAnsi="Times New Roman" w:cs="Times New Roman"/>
      <w:sz w:val="24"/>
      <w:szCs w:val="24"/>
      <w:u w:val="single"/>
    </w:rPr>
  </w:style>
  <w:style w:type="character" w:customStyle="1" w:styleId="Heading9Char">
    <w:name w:val="Heading 9 Char"/>
    <w:basedOn w:val="DefaultParagraphFont"/>
    <w:link w:val="Heading9"/>
    <w:uiPriority w:val="9"/>
    <w:semiHidden/>
    <w:rsid w:val="00AB3CDC"/>
    <w:rPr>
      <w:rFonts w:ascii="Times New Roman" w:hAnsi="Times New Roman" w:cs="Times New Roman"/>
      <w:i/>
      <w:iCs/>
      <w:sz w:val="24"/>
      <w:szCs w:val="24"/>
      <w:u w:val="single"/>
    </w:rPr>
  </w:style>
  <w:style w:type="paragraph" w:styleId="PlainText">
    <w:name w:val="Plain Text"/>
    <w:basedOn w:val="Normal"/>
    <w:link w:val="PlainTextChar"/>
    <w:uiPriority w:val="99"/>
    <w:semiHidden/>
    <w:unhideWhenUsed/>
    <w:rsid w:val="00AB3CD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3CD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79">
      <w:bodyDiv w:val="1"/>
      <w:marLeft w:val="0"/>
      <w:marRight w:val="0"/>
      <w:marTop w:val="0"/>
      <w:marBottom w:val="0"/>
      <w:divBdr>
        <w:top w:val="none" w:sz="0" w:space="0" w:color="auto"/>
        <w:left w:val="none" w:sz="0" w:space="0" w:color="auto"/>
        <w:bottom w:val="none" w:sz="0" w:space="0" w:color="auto"/>
        <w:right w:val="none" w:sz="0" w:space="0" w:color="auto"/>
      </w:divBdr>
    </w:div>
    <w:div w:id="52970732">
      <w:bodyDiv w:val="1"/>
      <w:marLeft w:val="0"/>
      <w:marRight w:val="0"/>
      <w:marTop w:val="0"/>
      <w:marBottom w:val="0"/>
      <w:divBdr>
        <w:top w:val="none" w:sz="0" w:space="0" w:color="auto"/>
        <w:left w:val="none" w:sz="0" w:space="0" w:color="auto"/>
        <w:bottom w:val="none" w:sz="0" w:space="0" w:color="auto"/>
        <w:right w:val="none" w:sz="0" w:space="0" w:color="auto"/>
      </w:divBdr>
    </w:div>
    <w:div w:id="92437795">
      <w:bodyDiv w:val="1"/>
      <w:marLeft w:val="0"/>
      <w:marRight w:val="0"/>
      <w:marTop w:val="0"/>
      <w:marBottom w:val="0"/>
      <w:divBdr>
        <w:top w:val="none" w:sz="0" w:space="0" w:color="auto"/>
        <w:left w:val="none" w:sz="0" w:space="0" w:color="auto"/>
        <w:bottom w:val="none" w:sz="0" w:space="0" w:color="auto"/>
        <w:right w:val="none" w:sz="0" w:space="0" w:color="auto"/>
      </w:divBdr>
    </w:div>
    <w:div w:id="135537215">
      <w:bodyDiv w:val="1"/>
      <w:marLeft w:val="0"/>
      <w:marRight w:val="0"/>
      <w:marTop w:val="0"/>
      <w:marBottom w:val="0"/>
      <w:divBdr>
        <w:top w:val="none" w:sz="0" w:space="0" w:color="auto"/>
        <w:left w:val="none" w:sz="0" w:space="0" w:color="auto"/>
        <w:bottom w:val="none" w:sz="0" w:space="0" w:color="auto"/>
        <w:right w:val="none" w:sz="0" w:space="0" w:color="auto"/>
      </w:divBdr>
    </w:div>
    <w:div w:id="140929398">
      <w:bodyDiv w:val="1"/>
      <w:marLeft w:val="0"/>
      <w:marRight w:val="0"/>
      <w:marTop w:val="0"/>
      <w:marBottom w:val="0"/>
      <w:divBdr>
        <w:top w:val="none" w:sz="0" w:space="0" w:color="auto"/>
        <w:left w:val="none" w:sz="0" w:space="0" w:color="auto"/>
        <w:bottom w:val="none" w:sz="0" w:space="0" w:color="auto"/>
        <w:right w:val="none" w:sz="0" w:space="0" w:color="auto"/>
      </w:divBdr>
    </w:div>
    <w:div w:id="314258548">
      <w:bodyDiv w:val="1"/>
      <w:marLeft w:val="0"/>
      <w:marRight w:val="0"/>
      <w:marTop w:val="0"/>
      <w:marBottom w:val="0"/>
      <w:divBdr>
        <w:top w:val="none" w:sz="0" w:space="0" w:color="auto"/>
        <w:left w:val="none" w:sz="0" w:space="0" w:color="auto"/>
        <w:bottom w:val="none" w:sz="0" w:space="0" w:color="auto"/>
        <w:right w:val="none" w:sz="0" w:space="0" w:color="auto"/>
      </w:divBdr>
    </w:div>
    <w:div w:id="396787311">
      <w:bodyDiv w:val="1"/>
      <w:marLeft w:val="0"/>
      <w:marRight w:val="0"/>
      <w:marTop w:val="0"/>
      <w:marBottom w:val="0"/>
      <w:divBdr>
        <w:top w:val="none" w:sz="0" w:space="0" w:color="auto"/>
        <w:left w:val="none" w:sz="0" w:space="0" w:color="auto"/>
        <w:bottom w:val="none" w:sz="0" w:space="0" w:color="auto"/>
        <w:right w:val="none" w:sz="0" w:space="0" w:color="auto"/>
      </w:divBdr>
    </w:div>
    <w:div w:id="408424930">
      <w:bodyDiv w:val="1"/>
      <w:marLeft w:val="0"/>
      <w:marRight w:val="0"/>
      <w:marTop w:val="0"/>
      <w:marBottom w:val="0"/>
      <w:divBdr>
        <w:top w:val="none" w:sz="0" w:space="0" w:color="auto"/>
        <w:left w:val="none" w:sz="0" w:space="0" w:color="auto"/>
        <w:bottom w:val="none" w:sz="0" w:space="0" w:color="auto"/>
        <w:right w:val="none" w:sz="0" w:space="0" w:color="auto"/>
      </w:divBdr>
    </w:div>
    <w:div w:id="470709364">
      <w:bodyDiv w:val="1"/>
      <w:marLeft w:val="0"/>
      <w:marRight w:val="0"/>
      <w:marTop w:val="0"/>
      <w:marBottom w:val="0"/>
      <w:divBdr>
        <w:top w:val="none" w:sz="0" w:space="0" w:color="auto"/>
        <w:left w:val="none" w:sz="0" w:space="0" w:color="auto"/>
        <w:bottom w:val="none" w:sz="0" w:space="0" w:color="auto"/>
        <w:right w:val="none" w:sz="0" w:space="0" w:color="auto"/>
      </w:divBdr>
    </w:div>
    <w:div w:id="526525550">
      <w:bodyDiv w:val="1"/>
      <w:marLeft w:val="0"/>
      <w:marRight w:val="0"/>
      <w:marTop w:val="0"/>
      <w:marBottom w:val="0"/>
      <w:divBdr>
        <w:top w:val="none" w:sz="0" w:space="0" w:color="auto"/>
        <w:left w:val="none" w:sz="0" w:space="0" w:color="auto"/>
        <w:bottom w:val="none" w:sz="0" w:space="0" w:color="auto"/>
        <w:right w:val="none" w:sz="0" w:space="0" w:color="auto"/>
      </w:divBdr>
    </w:div>
    <w:div w:id="542138463">
      <w:bodyDiv w:val="1"/>
      <w:marLeft w:val="0"/>
      <w:marRight w:val="0"/>
      <w:marTop w:val="0"/>
      <w:marBottom w:val="0"/>
      <w:divBdr>
        <w:top w:val="none" w:sz="0" w:space="0" w:color="auto"/>
        <w:left w:val="none" w:sz="0" w:space="0" w:color="auto"/>
        <w:bottom w:val="none" w:sz="0" w:space="0" w:color="auto"/>
        <w:right w:val="none" w:sz="0" w:space="0" w:color="auto"/>
      </w:divBdr>
    </w:div>
    <w:div w:id="577440584">
      <w:bodyDiv w:val="1"/>
      <w:marLeft w:val="0"/>
      <w:marRight w:val="0"/>
      <w:marTop w:val="0"/>
      <w:marBottom w:val="0"/>
      <w:divBdr>
        <w:top w:val="none" w:sz="0" w:space="0" w:color="auto"/>
        <w:left w:val="none" w:sz="0" w:space="0" w:color="auto"/>
        <w:bottom w:val="none" w:sz="0" w:space="0" w:color="auto"/>
        <w:right w:val="none" w:sz="0" w:space="0" w:color="auto"/>
      </w:divBdr>
    </w:div>
    <w:div w:id="712847914">
      <w:bodyDiv w:val="1"/>
      <w:marLeft w:val="0"/>
      <w:marRight w:val="0"/>
      <w:marTop w:val="0"/>
      <w:marBottom w:val="0"/>
      <w:divBdr>
        <w:top w:val="none" w:sz="0" w:space="0" w:color="auto"/>
        <w:left w:val="none" w:sz="0" w:space="0" w:color="auto"/>
        <w:bottom w:val="none" w:sz="0" w:space="0" w:color="auto"/>
        <w:right w:val="none" w:sz="0" w:space="0" w:color="auto"/>
      </w:divBdr>
    </w:div>
    <w:div w:id="878132085">
      <w:bodyDiv w:val="1"/>
      <w:marLeft w:val="0"/>
      <w:marRight w:val="0"/>
      <w:marTop w:val="0"/>
      <w:marBottom w:val="0"/>
      <w:divBdr>
        <w:top w:val="none" w:sz="0" w:space="0" w:color="auto"/>
        <w:left w:val="none" w:sz="0" w:space="0" w:color="auto"/>
        <w:bottom w:val="none" w:sz="0" w:space="0" w:color="auto"/>
        <w:right w:val="none" w:sz="0" w:space="0" w:color="auto"/>
      </w:divBdr>
    </w:div>
    <w:div w:id="904948711">
      <w:bodyDiv w:val="1"/>
      <w:marLeft w:val="0"/>
      <w:marRight w:val="0"/>
      <w:marTop w:val="0"/>
      <w:marBottom w:val="0"/>
      <w:divBdr>
        <w:top w:val="none" w:sz="0" w:space="0" w:color="auto"/>
        <w:left w:val="none" w:sz="0" w:space="0" w:color="auto"/>
        <w:bottom w:val="none" w:sz="0" w:space="0" w:color="auto"/>
        <w:right w:val="none" w:sz="0" w:space="0" w:color="auto"/>
      </w:divBdr>
    </w:div>
    <w:div w:id="950938914">
      <w:bodyDiv w:val="1"/>
      <w:marLeft w:val="0"/>
      <w:marRight w:val="0"/>
      <w:marTop w:val="0"/>
      <w:marBottom w:val="0"/>
      <w:divBdr>
        <w:top w:val="none" w:sz="0" w:space="0" w:color="auto"/>
        <w:left w:val="none" w:sz="0" w:space="0" w:color="auto"/>
        <w:bottom w:val="none" w:sz="0" w:space="0" w:color="auto"/>
        <w:right w:val="none" w:sz="0" w:space="0" w:color="auto"/>
      </w:divBdr>
    </w:div>
    <w:div w:id="1079135848">
      <w:bodyDiv w:val="1"/>
      <w:marLeft w:val="0"/>
      <w:marRight w:val="0"/>
      <w:marTop w:val="0"/>
      <w:marBottom w:val="0"/>
      <w:divBdr>
        <w:top w:val="none" w:sz="0" w:space="0" w:color="auto"/>
        <w:left w:val="none" w:sz="0" w:space="0" w:color="auto"/>
        <w:bottom w:val="none" w:sz="0" w:space="0" w:color="auto"/>
        <w:right w:val="none" w:sz="0" w:space="0" w:color="auto"/>
      </w:divBdr>
    </w:div>
    <w:div w:id="1234463669">
      <w:bodyDiv w:val="1"/>
      <w:marLeft w:val="0"/>
      <w:marRight w:val="0"/>
      <w:marTop w:val="0"/>
      <w:marBottom w:val="0"/>
      <w:divBdr>
        <w:top w:val="none" w:sz="0" w:space="0" w:color="auto"/>
        <w:left w:val="none" w:sz="0" w:space="0" w:color="auto"/>
        <w:bottom w:val="none" w:sz="0" w:space="0" w:color="auto"/>
        <w:right w:val="none" w:sz="0" w:space="0" w:color="auto"/>
      </w:divBdr>
    </w:div>
    <w:div w:id="1279214927">
      <w:bodyDiv w:val="1"/>
      <w:marLeft w:val="0"/>
      <w:marRight w:val="0"/>
      <w:marTop w:val="0"/>
      <w:marBottom w:val="0"/>
      <w:divBdr>
        <w:top w:val="none" w:sz="0" w:space="0" w:color="auto"/>
        <w:left w:val="none" w:sz="0" w:space="0" w:color="auto"/>
        <w:bottom w:val="none" w:sz="0" w:space="0" w:color="auto"/>
        <w:right w:val="none" w:sz="0" w:space="0" w:color="auto"/>
      </w:divBdr>
    </w:div>
    <w:div w:id="1317493565">
      <w:bodyDiv w:val="1"/>
      <w:marLeft w:val="0"/>
      <w:marRight w:val="0"/>
      <w:marTop w:val="0"/>
      <w:marBottom w:val="0"/>
      <w:divBdr>
        <w:top w:val="none" w:sz="0" w:space="0" w:color="auto"/>
        <w:left w:val="none" w:sz="0" w:space="0" w:color="auto"/>
        <w:bottom w:val="none" w:sz="0" w:space="0" w:color="auto"/>
        <w:right w:val="none" w:sz="0" w:space="0" w:color="auto"/>
      </w:divBdr>
    </w:div>
    <w:div w:id="1332369144">
      <w:bodyDiv w:val="1"/>
      <w:marLeft w:val="0"/>
      <w:marRight w:val="0"/>
      <w:marTop w:val="0"/>
      <w:marBottom w:val="0"/>
      <w:divBdr>
        <w:top w:val="none" w:sz="0" w:space="0" w:color="auto"/>
        <w:left w:val="none" w:sz="0" w:space="0" w:color="auto"/>
        <w:bottom w:val="none" w:sz="0" w:space="0" w:color="auto"/>
        <w:right w:val="none" w:sz="0" w:space="0" w:color="auto"/>
      </w:divBdr>
    </w:div>
    <w:div w:id="1359696813">
      <w:bodyDiv w:val="1"/>
      <w:marLeft w:val="0"/>
      <w:marRight w:val="0"/>
      <w:marTop w:val="0"/>
      <w:marBottom w:val="0"/>
      <w:divBdr>
        <w:top w:val="none" w:sz="0" w:space="0" w:color="auto"/>
        <w:left w:val="none" w:sz="0" w:space="0" w:color="auto"/>
        <w:bottom w:val="none" w:sz="0" w:space="0" w:color="auto"/>
        <w:right w:val="none" w:sz="0" w:space="0" w:color="auto"/>
      </w:divBdr>
    </w:div>
    <w:div w:id="1440248992">
      <w:bodyDiv w:val="1"/>
      <w:marLeft w:val="0"/>
      <w:marRight w:val="0"/>
      <w:marTop w:val="0"/>
      <w:marBottom w:val="0"/>
      <w:divBdr>
        <w:top w:val="none" w:sz="0" w:space="0" w:color="auto"/>
        <w:left w:val="none" w:sz="0" w:space="0" w:color="auto"/>
        <w:bottom w:val="none" w:sz="0" w:space="0" w:color="auto"/>
        <w:right w:val="none" w:sz="0" w:space="0" w:color="auto"/>
      </w:divBdr>
    </w:div>
    <w:div w:id="1509565319">
      <w:bodyDiv w:val="1"/>
      <w:marLeft w:val="0"/>
      <w:marRight w:val="0"/>
      <w:marTop w:val="0"/>
      <w:marBottom w:val="0"/>
      <w:divBdr>
        <w:top w:val="none" w:sz="0" w:space="0" w:color="auto"/>
        <w:left w:val="none" w:sz="0" w:space="0" w:color="auto"/>
        <w:bottom w:val="none" w:sz="0" w:space="0" w:color="auto"/>
        <w:right w:val="none" w:sz="0" w:space="0" w:color="auto"/>
      </w:divBdr>
    </w:div>
    <w:div w:id="1613441263">
      <w:bodyDiv w:val="1"/>
      <w:marLeft w:val="0"/>
      <w:marRight w:val="0"/>
      <w:marTop w:val="0"/>
      <w:marBottom w:val="0"/>
      <w:divBdr>
        <w:top w:val="none" w:sz="0" w:space="0" w:color="auto"/>
        <w:left w:val="none" w:sz="0" w:space="0" w:color="auto"/>
        <w:bottom w:val="none" w:sz="0" w:space="0" w:color="auto"/>
        <w:right w:val="none" w:sz="0" w:space="0" w:color="auto"/>
      </w:divBdr>
    </w:div>
    <w:div w:id="1614557461">
      <w:bodyDiv w:val="1"/>
      <w:marLeft w:val="0"/>
      <w:marRight w:val="0"/>
      <w:marTop w:val="0"/>
      <w:marBottom w:val="0"/>
      <w:divBdr>
        <w:top w:val="none" w:sz="0" w:space="0" w:color="auto"/>
        <w:left w:val="none" w:sz="0" w:space="0" w:color="auto"/>
        <w:bottom w:val="none" w:sz="0" w:space="0" w:color="auto"/>
        <w:right w:val="none" w:sz="0" w:space="0" w:color="auto"/>
      </w:divBdr>
    </w:div>
    <w:div w:id="1868442010">
      <w:bodyDiv w:val="1"/>
      <w:marLeft w:val="0"/>
      <w:marRight w:val="0"/>
      <w:marTop w:val="0"/>
      <w:marBottom w:val="0"/>
      <w:divBdr>
        <w:top w:val="none" w:sz="0" w:space="0" w:color="auto"/>
        <w:left w:val="none" w:sz="0" w:space="0" w:color="auto"/>
        <w:bottom w:val="none" w:sz="0" w:space="0" w:color="auto"/>
        <w:right w:val="none" w:sz="0" w:space="0" w:color="auto"/>
      </w:divBdr>
    </w:div>
    <w:div w:id="1924221710">
      <w:bodyDiv w:val="1"/>
      <w:marLeft w:val="0"/>
      <w:marRight w:val="0"/>
      <w:marTop w:val="0"/>
      <w:marBottom w:val="0"/>
      <w:divBdr>
        <w:top w:val="none" w:sz="0" w:space="0" w:color="auto"/>
        <w:left w:val="none" w:sz="0" w:space="0" w:color="auto"/>
        <w:bottom w:val="none" w:sz="0" w:space="0" w:color="auto"/>
        <w:right w:val="none" w:sz="0" w:space="0" w:color="auto"/>
      </w:divBdr>
    </w:div>
    <w:div w:id="21370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tc.ca.gov" TargetMode="External"/><Relationship Id="rId11" Type="http://schemas.openxmlformats.org/officeDocument/2006/relationships/customXml" Target="../customXml/item3.xml"/><Relationship Id="rId5" Type="http://schemas.openxmlformats.org/officeDocument/2006/relationships/hyperlink" Target="http://www.leginfo.ca.gov/pub/01-02/bill/sen/sb_0451-0500/sb_465_bill_20011004_chaptered.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08AE6-F9D7-4C9B-935C-5212478C8C64}"/>
</file>

<file path=customXml/itemProps2.xml><?xml version="1.0" encoding="utf-8"?>
<ds:datastoreItem xmlns:ds="http://schemas.openxmlformats.org/officeDocument/2006/customXml" ds:itemID="{17030C98-7E52-4E7D-B815-C419EF5A832F}"/>
</file>

<file path=customXml/itemProps3.xml><?xml version="1.0" encoding="utf-8"?>
<ds:datastoreItem xmlns:ds="http://schemas.openxmlformats.org/officeDocument/2006/customXml" ds:itemID="{D6F722BB-EE37-40B9-88A4-AB1836E8652F}"/>
</file>

<file path=docProps/app.xml><?xml version="1.0" encoding="utf-8"?>
<Properties xmlns="http://schemas.openxmlformats.org/officeDocument/2006/extended-properties" xmlns:vt="http://schemas.openxmlformats.org/officeDocument/2006/docPropsVTypes">
  <Template>Normal</Template>
  <TotalTime>452</TotalTime>
  <Pages>6</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Rice</dc:creator>
  <cp:keywords/>
  <dc:description/>
  <cp:lastModifiedBy>Joni Rice</cp:lastModifiedBy>
  <cp:revision>5</cp:revision>
  <cp:lastPrinted>2015-03-02T21:14:00Z</cp:lastPrinted>
  <dcterms:created xsi:type="dcterms:W3CDTF">2015-02-27T18:26:00Z</dcterms:created>
  <dcterms:modified xsi:type="dcterms:W3CDTF">2015-03-02T23:22:00Z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